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268" w:rsidRPr="00024123" w:rsidRDefault="00C32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024123">
        <w:rPr>
          <w:rFonts w:ascii="Arial" w:hAnsi="Arial" w:cs="Arial"/>
          <w:b/>
          <w:bCs/>
          <w:color w:val="FF0000"/>
          <w:sz w:val="22"/>
        </w:rPr>
        <w:t>Instrument für Leitexpertin/Leitexperte und Fachexpertin/Fachexperte</w:t>
      </w:r>
    </w:p>
    <w:p w:rsidR="00065FF4" w:rsidRDefault="00065FF4" w:rsidP="001968DF">
      <w:pPr>
        <w:rPr>
          <w:rFonts w:ascii="Arial" w:hAnsi="Arial" w:cs="Arial"/>
          <w:b/>
          <w:sz w:val="24"/>
          <w:szCs w:val="24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:rsidR="0082710D" w:rsidRPr="002A0462" w:rsidRDefault="0082710D" w:rsidP="001968DF">
      <w:pPr>
        <w:rPr>
          <w:rFonts w:ascii="Arial" w:hAnsi="Arial" w:cs="Arial"/>
          <w:b/>
          <w:sz w:val="24"/>
          <w:szCs w:val="24"/>
        </w:rPr>
      </w:pPr>
      <w:r w:rsidRPr="002A0462">
        <w:rPr>
          <w:rFonts w:ascii="Arial" w:hAnsi="Arial" w:cs="Arial"/>
          <w:b/>
          <w:sz w:val="24"/>
          <w:szCs w:val="24"/>
        </w:rPr>
        <w:t>Nachdiplomstudium</w:t>
      </w:r>
      <w:r w:rsidR="003B171F" w:rsidRPr="002A0462">
        <w:rPr>
          <w:rFonts w:ascii="Arial" w:hAnsi="Arial" w:cs="Arial"/>
          <w:b/>
          <w:sz w:val="24"/>
          <w:szCs w:val="24"/>
        </w:rPr>
        <w:t xml:space="preserve"> HF</w:t>
      </w:r>
      <w:r w:rsidR="00461778" w:rsidRPr="002A0462">
        <w:rPr>
          <w:rFonts w:ascii="Arial" w:hAnsi="Arial" w:cs="Arial"/>
          <w:b/>
          <w:sz w:val="24"/>
          <w:szCs w:val="24"/>
        </w:rPr>
        <w:t xml:space="preserve"> </w:t>
      </w:r>
      <w:r w:rsidR="00C63E32" w:rsidRPr="002A0462">
        <w:rPr>
          <w:rFonts w:ascii="Arial" w:hAnsi="Arial" w:cs="Arial"/>
          <w:b/>
          <w:sz w:val="24"/>
          <w:szCs w:val="24"/>
          <w:u w:val="single"/>
        </w:rPr>
        <w:t>ohne</w:t>
      </w:r>
      <w:r w:rsidR="00461778" w:rsidRPr="002A0462">
        <w:rPr>
          <w:rFonts w:ascii="Arial" w:hAnsi="Arial" w:cs="Arial"/>
          <w:b/>
          <w:sz w:val="24"/>
          <w:szCs w:val="24"/>
        </w:rPr>
        <w:t xml:space="preserve"> Rahmenlehrplan</w:t>
      </w:r>
    </w:p>
    <w:p w:rsidR="0082710D" w:rsidRDefault="0082710D" w:rsidP="001968DF">
      <w:pPr>
        <w:rPr>
          <w:rFonts w:ascii="Arial" w:hAnsi="Arial" w:cs="Arial"/>
          <w:b/>
          <w:sz w:val="22"/>
          <w:szCs w:val="22"/>
        </w:rPr>
      </w:pPr>
    </w:p>
    <w:p w:rsidR="00752268" w:rsidRPr="00024123" w:rsidRDefault="002A5D4F" w:rsidP="001968D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Bewertung und Berichterstattung </w:t>
      </w:r>
      <w:r w:rsidR="00F27780" w:rsidRPr="00024123">
        <w:rPr>
          <w:rFonts w:ascii="Arial" w:hAnsi="Arial" w:cs="Arial"/>
          <w:b/>
          <w:sz w:val="22"/>
          <w:szCs w:val="22"/>
        </w:rPr>
        <w:t>Phase</w:t>
      </w:r>
      <w:r w:rsidR="00B27B8C">
        <w:rPr>
          <w:rFonts w:ascii="Arial" w:hAnsi="Arial" w:cs="Arial"/>
          <w:b/>
          <w:sz w:val="22"/>
          <w:szCs w:val="22"/>
        </w:rPr>
        <w:t>n</w:t>
      </w:r>
      <w:r w:rsidR="00F27780" w:rsidRPr="00024123">
        <w:rPr>
          <w:rFonts w:ascii="Arial" w:hAnsi="Arial" w:cs="Arial"/>
          <w:b/>
          <w:sz w:val="22"/>
          <w:szCs w:val="22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3B171F" w:rsidRPr="00024123">
        <w:rPr>
          <w:rFonts w:ascii="Arial" w:hAnsi="Arial" w:cs="Arial"/>
          <w:b/>
          <w:sz w:val="22"/>
          <w:szCs w:val="22"/>
        </w:rPr>
        <w:t>1</w:t>
      </w:r>
      <w:r w:rsidR="00B27B8C">
        <w:rPr>
          <w:rFonts w:ascii="Arial" w:hAnsi="Arial" w:cs="Arial"/>
          <w:b/>
          <w:sz w:val="22"/>
          <w:szCs w:val="22"/>
        </w:rPr>
        <w:t xml:space="preserve"> </w:t>
      </w:r>
      <w:r w:rsidR="00DD4EEC">
        <w:rPr>
          <w:rFonts w:ascii="Arial" w:hAnsi="Arial" w:cs="Arial"/>
          <w:b/>
          <w:sz w:val="22"/>
          <w:szCs w:val="22"/>
        </w:rPr>
        <w:t>+ 2</w:t>
      </w:r>
    </w:p>
    <w:p w:rsidR="00551E0A" w:rsidRPr="00024123" w:rsidRDefault="00551E0A" w:rsidP="001968DF">
      <w:pPr>
        <w:rPr>
          <w:rFonts w:ascii="Arial" w:hAnsi="Arial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D605B6" w:rsidRPr="00584970" w:rsidTr="002A5D4F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:rsidR="00D605B6" w:rsidRPr="00584970" w:rsidRDefault="00EC18A6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Angaben zum </w:t>
            </w:r>
            <w:r w:rsidR="0082710D">
              <w:rPr>
                <w:rFonts w:ascii="Arial" w:hAnsi="Arial" w:cs="Arial"/>
                <w:b/>
                <w:sz w:val="18"/>
                <w:szCs w:val="18"/>
              </w:rPr>
              <w:t>Nachdiplomstudium</w:t>
            </w:r>
            <w:r w:rsidR="00D605B6" w:rsidRPr="00584970">
              <w:rPr>
                <w:rFonts w:ascii="Arial" w:hAnsi="Arial" w:cs="Arial"/>
                <w:b/>
                <w:sz w:val="18"/>
                <w:szCs w:val="18"/>
              </w:rPr>
              <w:t xml:space="preserve"> HF</w:t>
            </w:r>
          </w:p>
        </w:tc>
      </w:tr>
      <w:tr w:rsidR="00D605B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D605B6" w:rsidRPr="00584970" w:rsidRDefault="004179E1" w:rsidP="004179E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Nummer des Anerkennungsverfahrens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D605B6" w:rsidRPr="00584970" w:rsidRDefault="00D605B6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05B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752268" w:rsidRPr="00584970" w:rsidRDefault="004179E1" w:rsidP="004179E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NDS HF: Titel</w:t>
            </w:r>
            <w:r w:rsidRPr="0058497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752268" w:rsidRPr="00584970" w:rsidRDefault="00752268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81E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68081E" w:rsidRPr="00584970" w:rsidRDefault="0068081E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Referenzlehrgang: Bezeichnung, Start-/Enddatum</w:t>
            </w:r>
          </w:p>
        </w:tc>
        <w:tc>
          <w:tcPr>
            <w:tcW w:w="5103" w:type="dxa"/>
            <w:vAlign w:val="center"/>
          </w:tcPr>
          <w:p w:rsidR="0068081E" w:rsidRPr="00584970" w:rsidRDefault="0068081E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2E9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D632E9" w:rsidRDefault="00D632E9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 der Eröffnungsverfügung</w:t>
            </w:r>
          </w:p>
        </w:tc>
        <w:tc>
          <w:tcPr>
            <w:tcW w:w="5103" w:type="dxa"/>
            <w:vAlign w:val="center"/>
          </w:tcPr>
          <w:p w:rsidR="00D632E9" w:rsidRPr="00584970" w:rsidRDefault="00D632E9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05B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752268" w:rsidRPr="00584970" w:rsidRDefault="006022CB" w:rsidP="006022CB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Mindestzahl an Lernstunden: 900</w:t>
            </w:r>
          </w:p>
        </w:tc>
        <w:tc>
          <w:tcPr>
            <w:tcW w:w="5103" w:type="dxa"/>
            <w:vAlign w:val="center"/>
          </w:tcPr>
          <w:p w:rsidR="00752268" w:rsidRPr="00584970" w:rsidRDefault="00752268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2CB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6022CB" w:rsidRPr="00584970" w:rsidRDefault="006022CB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Datum des Gesuchs (Stellungnahme des Kantons)</w:t>
            </w:r>
          </w:p>
        </w:tc>
        <w:tc>
          <w:tcPr>
            <w:tcW w:w="5103" w:type="dxa"/>
            <w:vAlign w:val="center"/>
          </w:tcPr>
          <w:p w:rsidR="006022CB" w:rsidRPr="00584970" w:rsidRDefault="006022CB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2D7246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A0462">
              <w:rPr>
                <w:rFonts w:ascii="Arial" w:hAnsi="Arial" w:cs="Arial"/>
                <w:sz w:val="18"/>
                <w:szCs w:val="18"/>
              </w:rPr>
              <w:t>Altrechtliche Anerkennung</w:t>
            </w:r>
            <w:r w:rsidR="00986027">
              <w:rPr>
                <w:rFonts w:ascii="Arial" w:hAnsi="Arial" w:cs="Arial"/>
                <w:sz w:val="18"/>
                <w:szCs w:val="18"/>
              </w:rPr>
              <w:t xml:space="preserve"> gemäss </w:t>
            </w:r>
            <w:proofErr w:type="spellStart"/>
            <w:r w:rsidR="00986027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="00986027">
              <w:rPr>
                <w:rFonts w:ascii="Arial" w:hAnsi="Arial" w:cs="Arial"/>
                <w:sz w:val="18"/>
                <w:szCs w:val="18"/>
              </w:rPr>
              <w:t>-HF 2005</w:t>
            </w:r>
            <w:r w:rsidR="009916E2">
              <w:rPr>
                <w:rFonts w:ascii="Arial" w:hAnsi="Arial" w:cs="Arial"/>
                <w:sz w:val="18"/>
                <w:szCs w:val="18"/>
              </w:rPr>
              <w:t>: Ja oder Nein</w:t>
            </w:r>
            <w:r w:rsidRPr="002A0462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5103" w:type="dxa"/>
            <w:vAlign w:val="center"/>
          </w:tcPr>
          <w:p w:rsidR="002D7246" w:rsidRPr="00584970" w:rsidRDefault="002D7246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3A1060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Kick-off-Sitzung </w:t>
            </w:r>
            <w:r w:rsidR="002D7246">
              <w:rPr>
                <w:rFonts w:ascii="Arial" w:hAnsi="Arial" w:cs="Arial"/>
                <w:sz w:val="18"/>
                <w:szCs w:val="18"/>
              </w:rPr>
              <w:t>(Datum, falls durchgeführt)</w:t>
            </w:r>
          </w:p>
        </w:tc>
        <w:tc>
          <w:tcPr>
            <w:tcW w:w="5103" w:type="dxa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584970" w:rsidTr="002A5D4F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Angaben zum Bildungsanbieter</w:t>
            </w: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Bezeichnung Bildungsanbieter</w:t>
            </w:r>
          </w:p>
        </w:tc>
        <w:tc>
          <w:tcPr>
            <w:tcW w:w="5103" w:type="dxa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Adresse</w:t>
            </w:r>
          </w:p>
        </w:tc>
        <w:tc>
          <w:tcPr>
            <w:tcW w:w="5103" w:type="dxa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Standort(e)</w:t>
            </w:r>
          </w:p>
        </w:tc>
        <w:tc>
          <w:tcPr>
            <w:tcW w:w="5103" w:type="dxa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Leadkanton</w:t>
            </w:r>
          </w:p>
        </w:tc>
        <w:tc>
          <w:tcPr>
            <w:tcW w:w="5103" w:type="dxa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Ansprechperson</w:t>
            </w:r>
          </w:p>
        </w:tc>
        <w:tc>
          <w:tcPr>
            <w:tcW w:w="5103" w:type="dxa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5103" w:type="dxa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5103" w:type="dxa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Homepage</w:t>
            </w:r>
          </w:p>
        </w:tc>
        <w:tc>
          <w:tcPr>
            <w:tcW w:w="5103" w:type="dxa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DD4EEC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Andere </w:t>
            </w:r>
            <w:r w:rsidR="002D7246">
              <w:rPr>
                <w:rFonts w:ascii="Arial" w:hAnsi="Arial" w:cs="Arial"/>
                <w:sz w:val="18"/>
                <w:szCs w:val="18"/>
              </w:rPr>
              <w:t>NDS HF der höheren Fachschule</w:t>
            </w:r>
          </w:p>
        </w:tc>
        <w:tc>
          <w:tcPr>
            <w:tcW w:w="5103" w:type="dxa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4EEC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DD4EEC" w:rsidRDefault="00DD4EEC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Bildungsgänge HF der höheren Fachschule</w:t>
            </w:r>
          </w:p>
        </w:tc>
        <w:tc>
          <w:tcPr>
            <w:tcW w:w="5103" w:type="dxa"/>
            <w:vAlign w:val="center"/>
          </w:tcPr>
          <w:p w:rsidR="00DD4EEC" w:rsidRPr="00584970" w:rsidRDefault="00DD4EEC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2D7246" w:rsidTr="002D724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2D7246" w:rsidRPr="002D7246" w:rsidRDefault="002D7246" w:rsidP="002D724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D7246">
              <w:rPr>
                <w:rFonts w:ascii="Arial" w:hAnsi="Arial" w:cs="Arial"/>
                <w:b/>
                <w:sz w:val="18"/>
                <w:szCs w:val="18"/>
              </w:rPr>
              <w:t>Leitexpertin/-experte und Fachexpertin/-experte</w:t>
            </w: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2D7246" w:rsidRDefault="002D7246" w:rsidP="00B0431B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7246">
              <w:rPr>
                <w:rFonts w:ascii="Arial" w:hAnsi="Arial" w:cs="Arial"/>
                <w:sz w:val="18"/>
                <w:szCs w:val="18"/>
              </w:rPr>
              <w:t xml:space="preserve">Leitexpertin/-experte </w:t>
            </w:r>
            <w:r w:rsidR="00993968">
              <w:rPr>
                <w:rFonts w:ascii="Arial" w:hAnsi="Arial" w:cs="Arial"/>
                <w:sz w:val="18"/>
                <w:szCs w:val="18"/>
              </w:rPr>
              <w:t xml:space="preserve">LE </w:t>
            </w:r>
            <w:r w:rsidRPr="002D7246">
              <w:rPr>
                <w:rFonts w:ascii="Arial" w:hAnsi="Arial" w:cs="Arial"/>
                <w:sz w:val="18"/>
                <w:szCs w:val="18"/>
              </w:rPr>
              <w:t xml:space="preserve">(Name, Vorname, E-Mail, </w:t>
            </w:r>
            <w:r w:rsidR="00B0431B">
              <w:rPr>
                <w:rFonts w:ascii="Arial" w:hAnsi="Arial" w:cs="Arial"/>
                <w:sz w:val="18"/>
                <w:szCs w:val="18"/>
              </w:rPr>
              <w:t>Tel.</w:t>
            </w:r>
            <w:r w:rsidRPr="002D724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2A5D4F" w:rsidRDefault="002D7246" w:rsidP="00B0431B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7246">
              <w:rPr>
                <w:rFonts w:ascii="Arial" w:hAnsi="Arial" w:cs="Arial"/>
                <w:sz w:val="18"/>
                <w:szCs w:val="18"/>
              </w:rPr>
              <w:t>Fachexpertin/-experte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93968">
              <w:rPr>
                <w:rFonts w:ascii="Arial" w:hAnsi="Arial" w:cs="Arial"/>
                <w:sz w:val="18"/>
                <w:szCs w:val="18"/>
              </w:rPr>
              <w:t xml:space="preserve">FE </w:t>
            </w:r>
            <w:r>
              <w:rPr>
                <w:rFonts w:ascii="Arial" w:hAnsi="Arial" w:cs="Arial"/>
                <w:sz w:val="18"/>
                <w:szCs w:val="18"/>
              </w:rPr>
              <w:t xml:space="preserve">(Name, Vorname, E-Mail, </w:t>
            </w:r>
            <w:r w:rsidR="00B0431B">
              <w:rPr>
                <w:rFonts w:ascii="Arial" w:hAnsi="Arial" w:cs="Arial"/>
                <w:sz w:val="18"/>
                <w:szCs w:val="18"/>
              </w:rPr>
              <w:t>Tel.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7246" w:rsidRPr="00584970" w:rsidTr="002A5D4F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Berichte zu den Anerkennungsphase</w:t>
            </w:r>
            <w:r w:rsidR="004D4B53"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 I </w:t>
            </w:r>
            <w:r w:rsidR="00DD4EEC">
              <w:rPr>
                <w:rFonts w:ascii="Arial" w:hAnsi="Arial" w:cs="Arial"/>
                <w:b/>
                <w:sz w:val="18"/>
                <w:szCs w:val="18"/>
              </w:rPr>
              <w:t>+ II</w:t>
            </w: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2D7246" w:rsidP="00B0431B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 xml:space="preserve">Datum </w:t>
            </w:r>
            <w:r w:rsidR="00B0431B">
              <w:rPr>
                <w:rFonts w:ascii="Arial" w:hAnsi="Arial" w:cs="Arial"/>
                <w:sz w:val="18"/>
                <w:szCs w:val="18"/>
              </w:rPr>
              <w:t>Zwischenbericht</w:t>
            </w:r>
            <w:r w:rsidRPr="005849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4970">
              <w:rPr>
                <w:rFonts w:ascii="Arial" w:hAnsi="Arial" w:cs="Arial"/>
                <w:b/>
                <w:sz w:val="18"/>
                <w:szCs w:val="18"/>
              </w:rPr>
              <w:t>Phase I</w:t>
            </w:r>
          </w:p>
        </w:tc>
        <w:tc>
          <w:tcPr>
            <w:tcW w:w="5103" w:type="dxa"/>
            <w:vAlign w:val="center"/>
          </w:tcPr>
          <w:p w:rsidR="009C459B" w:rsidRDefault="009C459B" w:rsidP="009C459B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Bitte Datei wie folgt benennen:</w:t>
            </w:r>
          </w:p>
          <w:p w:rsidR="002D7246" w:rsidRPr="00584970" w:rsidRDefault="009C459B" w:rsidP="009C459B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N19-444_Holzbau_Bern_Bericht 1_07032019</w:t>
            </w: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2D7246" w:rsidP="00B0431B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 xml:space="preserve">Datum </w:t>
            </w:r>
            <w:r w:rsidR="00B0431B">
              <w:rPr>
                <w:rFonts w:ascii="Arial" w:hAnsi="Arial" w:cs="Arial"/>
                <w:sz w:val="18"/>
                <w:szCs w:val="18"/>
              </w:rPr>
              <w:t xml:space="preserve">Zwischenbericht </w:t>
            </w:r>
            <w:r w:rsidRPr="00584970">
              <w:rPr>
                <w:rFonts w:ascii="Arial" w:hAnsi="Arial" w:cs="Arial"/>
                <w:b/>
                <w:sz w:val="18"/>
                <w:szCs w:val="18"/>
              </w:rPr>
              <w:t>Phase II</w:t>
            </w:r>
          </w:p>
        </w:tc>
        <w:tc>
          <w:tcPr>
            <w:tcW w:w="5103" w:type="dxa"/>
            <w:vAlign w:val="center"/>
          </w:tcPr>
          <w:p w:rsidR="009C459B" w:rsidRDefault="009C459B" w:rsidP="009C459B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Bitte Datei wie folgt benennen:</w:t>
            </w:r>
          </w:p>
          <w:p w:rsidR="002D7246" w:rsidRPr="00584970" w:rsidRDefault="009C459B" w:rsidP="009C459B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N19-444_Holzbau_Bern_Bericht 2_07032019</w:t>
            </w:r>
          </w:p>
        </w:tc>
      </w:tr>
      <w:tr w:rsidR="002D7246" w:rsidRPr="00584970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2D7246" w:rsidRPr="00584970" w:rsidRDefault="002D7246" w:rsidP="002D724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Elektronische Verteilerliste</w:t>
            </w:r>
          </w:p>
        </w:tc>
        <w:tc>
          <w:tcPr>
            <w:tcW w:w="5103" w:type="dxa"/>
            <w:vAlign w:val="center"/>
          </w:tcPr>
          <w:p w:rsidR="00B467CC" w:rsidRPr="00584970" w:rsidRDefault="00B467CC" w:rsidP="0073098D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Experten</w:t>
            </w:r>
            <w:r>
              <w:rPr>
                <w:rFonts w:ascii="Arial" w:hAnsi="Arial" w:cs="Arial"/>
                <w:sz w:val="18"/>
                <w:szCs w:val="18"/>
              </w:rPr>
              <w:t>/Expertinnen</w:t>
            </w:r>
            <w:r w:rsidRPr="00584970">
              <w:rPr>
                <w:rFonts w:ascii="Arial" w:hAnsi="Arial" w:cs="Arial"/>
                <w:sz w:val="18"/>
                <w:szCs w:val="18"/>
              </w:rPr>
              <w:t>, Schulleitung, Vertretung SBFI</w:t>
            </w:r>
            <w:r>
              <w:rPr>
                <w:rFonts w:ascii="Arial" w:hAnsi="Arial" w:cs="Arial"/>
                <w:sz w:val="18"/>
                <w:szCs w:val="18"/>
              </w:rPr>
              <w:t xml:space="preserve"> (Projektverantwortliche/r, Sekretariat</w:t>
            </w:r>
            <w:r w:rsidR="0073098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:rsidR="00D605B6" w:rsidRPr="00024123" w:rsidRDefault="00D605B6"/>
    <w:p w:rsidR="00710AC6" w:rsidRPr="00F310F3" w:rsidRDefault="00D605B6" w:rsidP="00F310F3">
      <w:pPr>
        <w:spacing w:line="240" w:lineRule="auto"/>
        <w:jc w:val="left"/>
      </w:pPr>
      <w:r w:rsidRPr="00024123">
        <w:br w:type="page"/>
      </w:r>
    </w:p>
    <w:p w:rsidR="00752268" w:rsidRPr="00024123" w:rsidRDefault="00D479B6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bookmarkStart w:id="14" w:name="_Toc151309870"/>
      <w:bookmarkStart w:id="15" w:name="_Toc151356284"/>
      <w:bookmarkStart w:id="16" w:name="_Toc151537536"/>
      <w:bookmarkStart w:id="17" w:name="_Toc151802371"/>
      <w:bookmarkStart w:id="18" w:name="_Toc159144866"/>
      <w:bookmarkStart w:id="19" w:name="_Toc159147796"/>
      <w:bookmarkStart w:id="20" w:name="_Toc159148963"/>
      <w:bookmarkStart w:id="21" w:name="_Toc159304090"/>
      <w:bookmarkStart w:id="22" w:name="_Toc159305911"/>
      <w:bookmarkStart w:id="23" w:name="_Toc160340230"/>
      <w:bookmarkStart w:id="24" w:name="_Toc160340437"/>
      <w:bookmarkStart w:id="25" w:name="_Toc275173579"/>
      <w:bookmarkStart w:id="26" w:name="_Toc275173651"/>
      <w:r>
        <w:rPr>
          <w:rFonts w:ascii="Arial" w:hAnsi="Arial" w:cs="Arial"/>
          <w:b/>
          <w:sz w:val="22"/>
          <w:szCs w:val="22"/>
        </w:rPr>
        <w:lastRenderedPageBreak/>
        <w:t xml:space="preserve">Kurzbericht zu den </w:t>
      </w:r>
      <w:r w:rsidR="00F27780" w:rsidRPr="00024123">
        <w:rPr>
          <w:rFonts w:ascii="Arial" w:hAnsi="Arial" w:cs="Arial"/>
          <w:b/>
          <w:sz w:val="22"/>
          <w:szCs w:val="22"/>
        </w:rPr>
        <w:t>Beurteilungsergebnisse</w:t>
      </w:r>
      <w:r>
        <w:rPr>
          <w:rFonts w:ascii="Arial" w:hAnsi="Arial" w:cs="Arial"/>
          <w:b/>
          <w:sz w:val="22"/>
          <w:szCs w:val="22"/>
        </w:rPr>
        <w:t>n</w:t>
      </w:r>
      <w:r w:rsidR="00F27780" w:rsidRPr="00024123">
        <w:rPr>
          <w:rFonts w:ascii="Arial" w:hAnsi="Arial" w:cs="Arial"/>
          <w:b/>
          <w:sz w:val="22"/>
          <w:szCs w:val="22"/>
        </w:rPr>
        <w:t xml:space="preserve"> </w:t>
      </w:r>
      <w:r w:rsidR="00F27780" w:rsidRPr="001649F2">
        <w:rPr>
          <w:rFonts w:ascii="Arial" w:hAnsi="Arial" w:cs="Arial"/>
          <w:b/>
          <w:color w:val="FF0000"/>
          <w:sz w:val="22"/>
          <w:szCs w:val="22"/>
        </w:rPr>
        <w:t>Phase 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1968DF" w:rsidRPr="00024123" w:rsidRDefault="001968DF">
      <w:pPr>
        <w:rPr>
          <w:rFonts w:ascii="Arial" w:hAnsi="Arial" w:cs="Arial"/>
        </w:rPr>
      </w:pPr>
    </w:p>
    <w:p w:rsidR="00A415F7" w:rsidRPr="00D479B6" w:rsidRDefault="006A1218" w:rsidP="00A415F7">
      <w:pPr>
        <w:pStyle w:val="Listenabsatz"/>
        <w:numPr>
          <w:ilvl w:val="0"/>
          <w:numId w:val="19"/>
        </w:numPr>
        <w:rPr>
          <w:rFonts w:ascii="Arial" w:hAnsi="Arial" w:cs="Arial"/>
          <w:b/>
        </w:rPr>
      </w:pPr>
      <w:bookmarkStart w:id="27" w:name="_Toc159144628"/>
      <w:r>
        <w:rPr>
          <w:rFonts w:ascii="Arial" w:hAnsi="Arial" w:cs="Arial"/>
          <w:b/>
        </w:rPr>
        <w:t>Bemerkungen</w:t>
      </w:r>
      <w:r w:rsidR="00A415F7" w:rsidRPr="00D479B6">
        <w:rPr>
          <w:rFonts w:ascii="Arial" w:hAnsi="Arial" w:cs="Arial"/>
          <w:b/>
        </w:rPr>
        <w:t xml:space="preserve"> zum </w:t>
      </w:r>
      <w:r w:rsidR="0077430B">
        <w:rPr>
          <w:rFonts w:ascii="Arial" w:hAnsi="Arial" w:cs="Arial"/>
          <w:b/>
        </w:rPr>
        <w:t>Verlauf</w:t>
      </w:r>
      <w:r w:rsidR="00A415F7" w:rsidRPr="00D479B6">
        <w:rPr>
          <w:rFonts w:ascii="Arial" w:hAnsi="Arial" w:cs="Arial"/>
          <w:b/>
        </w:rPr>
        <w:t xml:space="preserve"> des Verfahrens:</w:t>
      </w:r>
    </w:p>
    <w:p w:rsidR="00A415F7" w:rsidRPr="006A1218" w:rsidRDefault="006A1218" w:rsidP="006A1218">
      <w:pPr>
        <w:ind w:left="360"/>
        <w:rPr>
          <w:rFonts w:ascii="Arial" w:hAnsi="Arial" w:cs="Arial"/>
        </w:rPr>
      </w:pPr>
      <w:bookmarkStart w:id="28" w:name="_Hlk508869738"/>
      <w:r>
        <w:rPr>
          <w:rFonts w:ascii="Arial" w:hAnsi="Arial" w:cs="Arial"/>
        </w:rPr>
        <w:t>Text</w:t>
      </w:r>
    </w:p>
    <w:bookmarkEnd w:id="28"/>
    <w:p w:rsidR="00A415F7" w:rsidRDefault="00A415F7" w:rsidP="00A415F7">
      <w:pPr>
        <w:rPr>
          <w:rFonts w:ascii="Arial" w:hAnsi="Arial" w:cs="Arial"/>
        </w:rPr>
      </w:pPr>
    </w:p>
    <w:p w:rsidR="00A415F7" w:rsidRPr="00024123" w:rsidRDefault="00A415F7" w:rsidP="00A415F7">
      <w:pPr>
        <w:rPr>
          <w:rFonts w:ascii="Arial" w:hAnsi="Arial" w:cs="Arial"/>
        </w:rPr>
      </w:pPr>
    </w:p>
    <w:p w:rsidR="00A415F7" w:rsidRPr="00616911" w:rsidRDefault="002F63E9" w:rsidP="00A415F7">
      <w:pPr>
        <w:pStyle w:val="Listenabsatz"/>
        <w:numPr>
          <w:ilvl w:val="0"/>
          <w:numId w:val="19"/>
        </w:numPr>
        <w:spacing w:after="120"/>
        <w:ind w:left="357" w:hanging="357"/>
        <w:contextualSpacing w:val="0"/>
        <w:rPr>
          <w:rFonts w:ascii="Arial" w:hAnsi="Arial" w:cs="Arial"/>
          <w:b/>
        </w:rPr>
      </w:pPr>
      <w:r w:rsidRPr="001649F2">
        <w:rPr>
          <w:rFonts w:ascii="Arial" w:hAnsi="Arial" w:cs="Arial"/>
          <w:b/>
        </w:rPr>
        <w:t>Auflagen</w:t>
      </w:r>
      <w:r>
        <w:rPr>
          <w:rFonts w:ascii="Arial" w:hAnsi="Arial" w:cs="Arial"/>
          <w:b/>
        </w:rPr>
        <w:t xml:space="preserve"> </w:t>
      </w:r>
      <w:r w:rsidRPr="0077430B">
        <w:rPr>
          <w:rFonts w:ascii="Arial" w:hAnsi="Arial" w:cs="Arial"/>
          <w:b/>
          <w:color w:val="FF0000"/>
        </w:rPr>
        <w:t>Phase 1</w:t>
      </w:r>
      <w:r>
        <w:rPr>
          <w:rFonts w:ascii="Arial" w:hAnsi="Arial" w:cs="Arial"/>
          <w:b/>
        </w:rPr>
        <w:t>, die der</w:t>
      </w:r>
      <w:r w:rsidR="00E24DE5">
        <w:rPr>
          <w:rFonts w:ascii="Arial" w:hAnsi="Arial" w:cs="Arial"/>
          <w:b/>
        </w:rPr>
        <w:t xml:space="preserve"> Bildungsanbieter </w:t>
      </w:r>
      <w:r w:rsidR="00A415F7">
        <w:rPr>
          <w:rFonts w:ascii="Arial" w:hAnsi="Arial" w:cs="Arial"/>
          <w:b/>
        </w:rPr>
        <w:t>erfüllen</w:t>
      </w:r>
      <w:r>
        <w:rPr>
          <w:rFonts w:ascii="Arial" w:hAnsi="Arial" w:cs="Arial"/>
          <w:b/>
        </w:rPr>
        <w:t xml:space="preserve"> muss</w:t>
      </w:r>
      <w:r w:rsidR="00A415F7">
        <w:rPr>
          <w:rFonts w:ascii="Arial" w:hAnsi="Arial" w:cs="Arial"/>
          <w:b/>
        </w:rPr>
        <w:t xml:space="preserve"> </w:t>
      </w:r>
      <w:r w:rsidR="00A415F7">
        <w:rPr>
          <w:rFonts w:ascii="Arial" w:hAnsi="Arial" w:cs="Arial"/>
        </w:rPr>
        <w:t>(Begründungen s. Indikatoren</w:t>
      </w:r>
      <w:r w:rsidR="006A1218">
        <w:rPr>
          <w:rFonts w:ascii="Arial" w:hAnsi="Arial" w:cs="Arial"/>
        </w:rPr>
        <w:t xml:space="preserve"> Phase 1</w:t>
      </w:r>
      <w:r w:rsidR="00A415F7">
        <w:rPr>
          <w:rFonts w:ascii="Arial" w:hAnsi="Arial" w:cs="Arial"/>
        </w:rPr>
        <w:t>)</w:t>
      </w:r>
      <w:r w:rsidR="00A415F7">
        <w:rPr>
          <w:rFonts w:ascii="Arial" w:hAnsi="Arial" w:cs="Arial"/>
          <w:b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  <w:gridCol w:w="1701"/>
      </w:tblGrid>
      <w:tr w:rsidR="00A415F7" w:rsidRPr="004A0CA6" w:rsidTr="002D7246">
        <w:tc>
          <w:tcPr>
            <w:tcW w:w="1191" w:type="dxa"/>
          </w:tcPr>
          <w:p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46" w:type="dxa"/>
          </w:tcPr>
          <w:p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  <w:tc>
          <w:tcPr>
            <w:tcW w:w="1701" w:type="dxa"/>
          </w:tcPr>
          <w:p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Termin</w:t>
            </w:r>
          </w:p>
        </w:tc>
      </w:tr>
      <w:tr w:rsidR="00A415F7" w:rsidTr="002D7246">
        <w:tc>
          <w:tcPr>
            <w:tcW w:w="119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A415F7" w:rsidTr="002D7246">
        <w:tc>
          <w:tcPr>
            <w:tcW w:w="119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1B5324" w:rsidTr="002D7246">
        <w:tc>
          <w:tcPr>
            <w:tcW w:w="1191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1B5324" w:rsidTr="002D7246">
        <w:tc>
          <w:tcPr>
            <w:tcW w:w="1191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</w:tbl>
    <w:p w:rsidR="00A415F7" w:rsidRPr="00024123" w:rsidRDefault="00A415F7" w:rsidP="00A415F7">
      <w:pPr>
        <w:rPr>
          <w:rFonts w:ascii="Arial" w:hAnsi="Arial" w:cs="Arial"/>
        </w:rPr>
      </w:pPr>
    </w:p>
    <w:p w:rsidR="00A415F7" w:rsidRPr="00024123" w:rsidRDefault="00A415F7" w:rsidP="00A415F7">
      <w:pPr>
        <w:rPr>
          <w:rFonts w:ascii="Arial" w:hAnsi="Arial" w:cs="Arial"/>
        </w:rPr>
      </w:pPr>
    </w:p>
    <w:p w:rsidR="00A415F7" w:rsidRPr="00616911" w:rsidRDefault="00A415F7" w:rsidP="00A415F7">
      <w:pPr>
        <w:pStyle w:val="Listenabsatz"/>
        <w:numPr>
          <w:ilvl w:val="0"/>
          <w:numId w:val="19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Einschätzung des Entwicklungspotenzials und -bedarfes des </w:t>
      </w:r>
      <w:r w:rsidR="00DD4EEC">
        <w:rPr>
          <w:rFonts w:ascii="Arial" w:hAnsi="Arial" w:cs="Arial"/>
          <w:b/>
        </w:rPr>
        <w:t>NDS</w:t>
      </w:r>
      <w:r w:rsidRPr="00616911">
        <w:rPr>
          <w:rFonts w:ascii="Arial" w:hAnsi="Arial" w:cs="Arial"/>
          <w:b/>
        </w:rPr>
        <w:t>:</w:t>
      </w:r>
    </w:p>
    <w:p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A415F7" w:rsidRPr="00616911" w:rsidRDefault="00A415F7" w:rsidP="00A415F7">
      <w:pPr>
        <w:rPr>
          <w:rFonts w:ascii="Arial" w:hAnsi="Arial" w:cs="Arial"/>
        </w:rPr>
      </w:pPr>
    </w:p>
    <w:p w:rsidR="00A415F7" w:rsidRPr="00024123" w:rsidRDefault="00A415F7" w:rsidP="00A415F7">
      <w:pPr>
        <w:rPr>
          <w:rFonts w:ascii="Arial" w:hAnsi="Arial" w:cs="Arial"/>
        </w:rPr>
      </w:pPr>
    </w:p>
    <w:p w:rsidR="00A415F7" w:rsidRDefault="004179E1" w:rsidP="00A415F7">
      <w:pPr>
        <w:pStyle w:val="Listenabsatz"/>
        <w:numPr>
          <w:ilvl w:val="0"/>
          <w:numId w:val="19"/>
        </w:numPr>
        <w:ind w:left="357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Aussicht auf </w:t>
      </w:r>
      <w:r w:rsidR="00A415F7">
        <w:rPr>
          <w:rFonts w:ascii="Arial" w:hAnsi="Arial" w:cs="Arial"/>
          <w:b/>
        </w:rPr>
        <w:t>Anerkennungserfolg</w:t>
      </w:r>
      <w:r w:rsidR="001B5324">
        <w:rPr>
          <w:rFonts w:ascii="Arial" w:hAnsi="Arial" w:cs="Arial"/>
          <w:b/>
        </w:rPr>
        <w:t xml:space="preserve"> - eine erste Prognose</w:t>
      </w:r>
      <w:r w:rsidR="00A415F7" w:rsidRPr="004A0CA6">
        <w:rPr>
          <w:rFonts w:ascii="Arial" w:hAnsi="Arial" w:cs="Arial"/>
          <w:b/>
        </w:rPr>
        <w:t>:</w:t>
      </w:r>
    </w:p>
    <w:p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A415F7" w:rsidRDefault="00A415F7" w:rsidP="00A415F7">
      <w:pPr>
        <w:rPr>
          <w:rFonts w:ascii="Arial" w:hAnsi="Arial" w:cs="Arial"/>
        </w:rPr>
      </w:pPr>
    </w:p>
    <w:p w:rsidR="00B467CC" w:rsidRDefault="00B467CC" w:rsidP="00B467CC">
      <w:pPr>
        <w:rPr>
          <w:rFonts w:ascii="Arial" w:hAnsi="Arial" w:cs="Arial"/>
        </w:rPr>
      </w:pPr>
    </w:p>
    <w:p w:rsidR="00B467CC" w:rsidRDefault="00B467CC" w:rsidP="00B467CC">
      <w:pPr>
        <w:pStyle w:val="Listenabsatz"/>
        <w:numPr>
          <w:ilvl w:val="0"/>
          <w:numId w:val="19"/>
        </w:numPr>
        <w:rPr>
          <w:rFonts w:ascii="Arial" w:hAnsi="Arial" w:cs="Arial"/>
          <w:b/>
        </w:rPr>
      </w:pPr>
      <w:r w:rsidRPr="00375A1E">
        <w:rPr>
          <w:rFonts w:ascii="Arial" w:hAnsi="Arial" w:cs="Arial"/>
          <w:b/>
        </w:rPr>
        <w:t>Aufstellung der Lernstunden</w:t>
      </w:r>
    </w:p>
    <w:p w:rsidR="00B467CC" w:rsidRPr="00522139" w:rsidRDefault="00B467CC" w:rsidP="00B467CC">
      <w:pPr>
        <w:spacing w:line="240" w:lineRule="auto"/>
        <w:rPr>
          <w:rFonts w:ascii="Arial" w:hAnsi="Arial" w:cs="Arial"/>
        </w:rPr>
      </w:pPr>
    </w:p>
    <w:p w:rsidR="00A415F7" w:rsidRPr="004A0CA6" w:rsidRDefault="00A415F7" w:rsidP="00A415F7">
      <w:pPr>
        <w:rPr>
          <w:rFonts w:ascii="Arial" w:hAnsi="Arial" w:cs="Arial"/>
        </w:rPr>
      </w:pPr>
    </w:p>
    <w:p w:rsidR="00A415F7" w:rsidRDefault="00A415F7" w:rsidP="00E53D03">
      <w:pPr>
        <w:pStyle w:val="Listenabsatz"/>
        <w:numPr>
          <w:ilvl w:val="0"/>
          <w:numId w:val="19"/>
        </w:numPr>
        <w:ind w:left="357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Allfällige </w:t>
      </w:r>
      <w:r w:rsidRPr="004A0CA6">
        <w:rPr>
          <w:rFonts w:ascii="Arial" w:hAnsi="Arial" w:cs="Arial"/>
          <w:b/>
        </w:rPr>
        <w:t>Schlussbemerkungen:</w:t>
      </w:r>
    </w:p>
    <w:p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A415F7" w:rsidRPr="004A0CA6" w:rsidRDefault="00A415F7" w:rsidP="00A415F7">
      <w:pPr>
        <w:rPr>
          <w:rFonts w:ascii="Arial" w:hAnsi="Arial" w:cs="Arial"/>
        </w:rPr>
      </w:pPr>
    </w:p>
    <w:p w:rsidR="000E2C13" w:rsidRDefault="000E2C13" w:rsidP="000E2C13">
      <w:pPr>
        <w:rPr>
          <w:rFonts w:ascii="Arial" w:hAnsi="Arial" w:cs="Arial"/>
        </w:rPr>
      </w:pPr>
    </w:p>
    <w:p w:rsidR="003A4FD2" w:rsidRPr="003A4FD2" w:rsidRDefault="003A4FD2" w:rsidP="00F310F3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A4FD2" w:rsidRPr="00024123" w:rsidRDefault="003A4FD2" w:rsidP="003A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Kurzbericht zu den </w:t>
      </w:r>
      <w:r w:rsidRPr="00024123">
        <w:rPr>
          <w:rFonts w:ascii="Arial" w:hAnsi="Arial" w:cs="Arial"/>
          <w:b/>
          <w:sz w:val="22"/>
          <w:szCs w:val="22"/>
        </w:rPr>
        <w:t>Beurteilungsergebnisse</w:t>
      </w:r>
      <w:r>
        <w:rPr>
          <w:rFonts w:ascii="Arial" w:hAnsi="Arial" w:cs="Arial"/>
          <w:b/>
          <w:sz w:val="22"/>
          <w:szCs w:val="22"/>
        </w:rPr>
        <w:t>n</w:t>
      </w:r>
      <w:r w:rsidR="00A415F7">
        <w:rPr>
          <w:rFonts w:ascii="Arial" w:hAnsi="Arial" w:cs="Arial"/>
          <w:b/>
          <w:sz w:val="22"/>
          <w:szCs w:val="22"/>
        </w:rPr>
        <w:t xml:space="preserve"> </w:t>
      </w:r>
      <w:r w:rsidR="00A415F7" w:rsidRPr="001649F2">
        <w:rPr>
          <w:rFonts w:ascii="Arial" w:hAnsi="Arial" w:cs="Arial"/>
          <w:b/>
          <w:color w:val="FF0000"/>
          <w:sz w:val="22"/>
          <w:szCs w:val="22"/>
        </w:rPr>
        <w:t>Phase 2</w:t>
      </w:r>
    </w:p>
    <w:p w:rsidR="003A4FD2" w:rsidRPr="00024123" w:rsidRDefault="003A4FD2" w:rsidP="003A4FD2">
      <w:pPr>
        <w:rPr>
          <w:rFonts w:ascii="Arial" w:hAnsi="Arial" w:cs="Arial"/>
        </w:rPr>
      </w:pPr>
    </w:p>
    <w:p w:rsidR="003A4FD2" w:rsidRPr="00D479B6" w:rsidRDefault="005D0962" w:rsidP="00A415F7">
      <w:pPr>
        <w:pStyle w:val="Listenabsatz"/>
        <w:numPr>
          <w:ilvl w:val="0"/>
          <w:numId w:val="2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Bemerkungen</w:t>
      </w:r>
      <w:r w:rsidRPr="00D479B6">
        <w:rPr>
          <w:rFonts w:ascii="Arial" w:hAnsi="Arial" w:cs="Arial"/>
          <w:b/>
        </w:rPr>
        <w:t xml:space="preserve"> zum </w:t>
      </w:r>
      <w:r w:rsidR="0077430B">
        <w:rPr>
          <w:rFonts w:ascii="Arial" w:hAnsi="Arial" w:cs="Arial"/>
          <w:b/>
        </w:rPr>
        <w:t>Verlauf</w:t>
      </w:r>
      <w:r w:rsidR="0077430B" w:rsidRPr="00D479B6">
        <w:rPr>
          <w:rFonts w:ascii="Arial" w:hAnsi="Arial" w:cs="Arial"/>
          <w:b/>
        </w:rPr>
        <w:t xml:space="preserve"> </w:t>
      </w:r>
      <w:r w:rsidRPr="00D479B6">
        <w:rPr>
          <w:rFonts w:ascii="Arial" w:hAnsi="Arial" w:cs="Arial"/>
          <w:b/>
        </w:rPr>
        <w:t>des Verfahrens</w:t>
      </w:r>
      <w:r w:rsidR="003A4FD2" w:rsidRPr="00D479B6">
        <w:rPr>
          <w:rFonts w:ascii="Arial" w:hAnsi="Arial" w:cs="Arial"/>
          <w:b/>
        </w:rPr>
        <w:t>:</w:t>
      </w:r>
    </w:p>
    <w:p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3A4FD2" w:rsidRDefault="003A4FD2" w:rsidP="003A4FD2">
      <w:pPr>
        <w:rPr>
          <w:rFonts w:ascii="Arial" w:hAnsi="Arial" w:cs="Arial"/>
        </w:rPr>
      </w:pPr>
      <w:bookmarkStart w:id="29" w:name="_GoBack"/>
      <w:bookmarkEnd w:id="29"/>
    </w:p>
    <w:p w:rsidR="00A415F7" w:rsidRDefault="00A415F7" w:rsidP="003A4FD2">
      <w:pPr>
        <w:rPr>
          <w:rFonts w:ascii="Arial" w:hAnsi="Arial" w:cs="Arial"/>
        </w:rPr>
      </w:pPr>
    </w:p>
    <w:p w:rsidR="00A415F7" w:rsidRPr="00A415F7" w:rsidRDefault="00A415F7" w:rsidP="00A415F7">
      <w:pPr>
        <w:pStyle w:val="Listenabsatz"/>
        <w:numPr>
          <w:ilvl w:val="0"/>
          <w:numId w:val="23"/>
        </w:numPr>
        <w:spacing w:after="120"/>
        <w:ind w:left="357" w:hanging="357"/>
        <w:contextualSpacing w:val="0"/>
        <w:rPr>
          <w:rFonts w:ascii="Arial" w:hAnsi="Arial" w:cs="Arial"/>
          <w:b/>
        </w:rPr>
      </w:pPr>
      <w:r w:rsidRPr="001649F2">
        <w:rPr>
          <w:rFonts w:ascii="Arial" w:hAnsi="Arial" w:cs="Arial"/>
          <w:b/>
        </w:rPr>
        <w:t>Auflagen</w:t>
      </w:r>
      <w:r>
        <w:rPr>
          <w:rFonts w:ascii="Arial" w:hAnsi="Arial" w:cs="Arial"/>
          <w:b/>
        </w:rPr>
        <w:t xml:space="preserve"> aus </w:t>
      </w:r>
      <w:r w:rsidRPr="0077430B">
        <w:rPr>
          <w:rFonts w:ascii="Arial" w:hAnsi="Arial" w:cs="Arial"/>
          <w:b/>
          <w:color w:val="FF0000"/>
        </w:rPr>
        <w:t xml:space="preserve">Phase 1 </w:t>
      </w:r>
      <w:r>
        <w:rPr>
          <w:rFonts w:ascii="Arial" w:hAnsi="Arial" w:cs="Arial"/>
          <w:b/>
        </w:rPr>
        <w:t xml:space="preserve">- </w:t>
      </w:r>
      <w:r w:rsidR="002F63E9">
        <w:rPr>
          <w:rFonts w:ascii="Arial" w:hAnsi="Arial" w:cs="Arial"/>
          <w:b/>
        </w:rPr>
        <w:t>Stand der Bearbeitung</w:t>
      </w:r>
      <w:r w:rsidR="001B5324">
        <w:rPr>
          <w:rFonts w:ascii="Arial" w:hAnsi="Arial" w:cs="Arial"/>
        </w:rPr>
        <w:t xml:space="preserve"> per Ende Phase 2</w:t>
      </w:r>
      <w:r>
        <w:rPr>
          <w:rFonts w:ascii="Arial" w:hAnsi="Arial" w:cs="Arial"/>
          <w:b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474"/>
        <w:gridCol w:w="5499"/>
      </w:tblGrid>
      <w:tr w:rsidR="00FD0214" w:rsidRPr="004A0CA6" w:rsidTr="00FD0214">
        <w:tc>
          <w:tcPr>
            <w:tcW w:w="1191" w:type="dxa"/>
            <w:vMerge w:val="restart"/>
            <w:vAlign w:val="center"/>
          </w:tcPr>
          <w:p w:rsidR="00FD0214" w:rsidRPr="004A0CA6" w:rsidRDefault="00FD0214" w:rsidP="00FD0214">
            <w:pPr>
              <w:pStyle w:val="Listenabsatz"/>
              <w:ind w:left="0"/>
              <w:jc w:val="center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2948" w:type="dxa"/>
            <w:gridSpan w:val="2"/>
            <w:vAlign w:val="center"/>
          </w:tcPr>
          <w:p w:rsidR="00FD0214" w:rsidRPr="004A0CA6" w:rsidRDefault="00FD0214" w:rsidP="0099250D">
            <w:pPr>
              <w:pStyle w:val="Listenabsatz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Anforderungen sind</w:t>
            </w:r>
          </w:p>
        </w:tc>
        <w:tc>
          <w:tcPr>
            <w:tcW w:w="5499" w:type="dxa"/>
            <w:vMerge w:val="restart"/>
            <w:vAlign w:val="center"/>
          </w:tcPr>
          <w:p w:rsidR="00FD0214" w:rsidRPr="004A0CA6" w:rsidRDefault="00FD0214" w:rsidP="00FD0214">
            <w:pPr>
              <w:pStyle w:val="Listenabsatz"/>
              <w:ind w:left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Falls b): Neuer Termin oder Massnahme</w:t>
            </w:r>
          </w:p>
        </w:tc>
      </w:tr>
      <w:tr w:rsidR="00FD0214" w:rsidTr="0099250D">
        <w:tc>
          <w:tcPr>
            <w:tcW w:w="1191" w:type="dxa"/>
            <w:vMerge/>
          </w:tcPr>
          <w:p w:rsidR="00FD0214" w:rsidRDefault="00FD021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  <w:vAlign w:val="center"/>
          </w:tcPr>
          <w:p w:rsidR="00FD0214" w:rsidRDefault="00FD0214" w:rsidP="0099250D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erfüllt</w:t>
            </w:r>
          </w:p>
        </w:tc>
        <w:tc>
          <w:tcPr>
            <w:tcW w:w="1474" w:type="dxa"/>
            <w:vAlign w:val="center"/>
          </w:tcPr>
          <w:p w:rsidR="00FD0214" w:rsidRDefault="00FD0214" w:rsidP="0099250D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DD3FE7">
              <w:rPr>
                <w:rFonts w:ascii="Arial" w:hAnsi="Arial" w:cs="Arial"/>
                <w:color w:val="FF0000"/>
              </w:rPr>
              <w:t>b) nicht erfüllt</w:t>
            </w:r>
          </w:p>
        </w:tc>
        <w:tc>
          <w:tcPr>
            <w:tcW w:w="5499" w:type="dxa"/>
            <w:vMerge/>
            <w:vAlign w:val="center"/>
          </w:tcPr>
          <w:p w:rsidR="00FD0214" w:rsidRDefault="00FD0214" w:rsidP="002F63E9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99250D" w:rsidTr="00CD7773">
        <w:tc>
          <w:tcPr>
            <w:tcW w:w="1191" w:type="dxa"/>
          </w:tcPr>
          <w:p w:rsidR="002F63E9" w:rsidRDefault="002F63E9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:rsidR="002F63E9" w:rsidRDefault="0099250D" w:rsidP="00CD7773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81E0F">
              <w:rPr>
                <w:rFonts w:ascii="Arial" w:hAnsi="Arial" w:cs="Arial"/>
                <w:sz w:val="18"/>
                <w:szCs w:val="18"/>
              </w:rPr>
            </w:r>
            <w:r w:rsidR="00281E0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:rsidR="002F63E9" w:rsidRDefault="0099250D" w:rsidP="00CD7773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281E0F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281E0F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5499" w:type="dxa"/>
          </w:tcPr>
          <w:p w:rsidR="002F63E9" w:rsidRDefault="00CD7773" w:rsidP="00CD7773">
            <w:pPr>
              <w:pStyle w:val="Listenabsatz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B60AF5" w:rsidTr="00CD7773">
        <w:tc>
          <w:tcPr>
            <w:tcW w:w="1191" w:type="dxa"/>
          </w:tcPr>
          <w:p w:rsidR="00B60AF5" w:rsidRDefault="00B60AF5" w:rsidP="00B60AF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81E0F">
              <w:rPr>
                <w:rFonts w:ascii="Arial" w:hAnsi="Arial" w:cs="Arial"/>
                <w:sz w:val="18"/>
                <w:szCs w:val="18"/>
              </w:rPr>
            </w:r>
            <w:r w:rsidR="00281E0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281E0F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281E0F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5499" w:type="dxa"/>
          </w:tcPr>
          <w:p w:rsidR="00B60AF5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</w:rPr>
            </w:pPr>
          </w:p>
        </w:tc>
      </w:tr>
      <w:tr w:rsidR="00B60AF5" w:rsidTr="00CD7773">
        <w:tc>
          <w:tcPr>
            <w:tcW w:w="1191" w:type="dxa"/>
          </w:tcPr>
          <w:p w:rsidR="00B60AF5" w:rsidRDefault="00B60AF5" w:rsidP="00B60AF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81E0F">
              <w:rPr>
                <w:rFonts w:ascii="Arial" w:hAnsi="Arial" w:cs="Arial"/>
                <w:sz w:val="18"/>
                <w:szCs w:val="18"/>
              </w:rPr>
            </w:r>
            <w:r w:rsidR="00281E0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281E0F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281E0F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5499" w:type="dxa"/>
          </w:tcPr>
          <w:p w:rsidR="00B60AF5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</w:rPr>
            </w:pPr>
          </w:p>
        </w:tc>
      </w:tr>
      <w:tr w:rsidR="00B60AF5" w:rsidTr="00CD7773">
        <w:tc>
          <w:tcPr>
            <w:tcW w:w="1191" w:type="dxa"/>
          </w:tcPr>
          <w:p w:rsidR="00B60AF5" w:rsidRDefault="00B60AF5" w:rsidP="00B60AF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81E0F">
              <w:rPr>
                <w:rFonts w:ascii="Arial" w:hAnsi="Arial" w:cs="Arial"/>
                <w:sz w:val="18"/>
                <w:szCs w:val="18"/>
              </w:rPr>
            </w:r>
            <w:r w:rsidR="00281E0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281E0F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281E0F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5499" w:type="dxa"/>
          </w:tcPr>
          <w:p w:rsidR="00B60AF5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</w:rPr>
            </w:pPr>
          </w:p>
        </w:tc>
      </w:tr>
    </w:tbl>
    <w:p w:rsidR="00A415F7" w:rsidRDefault="007E13BA" w:rsidP="007E13BA">
      <w:pPr>
        <w:spacing w:before="60"/>
        <w:ind w:left="357"/>
        <w:rPr>
          <w:rFonts w:ascii="Arial" w:hAnsi="Arial" w:cs="Arial"/>
        </w:rPr>
      </w:pPr>
      <w:r>
        <w:rPr>
          <w:rFonts w:ascii="Arial" w:hAnsi="Arial" w:cs="Arial"/>
        </w:rPr>
        <w:t xml:space="preserve">Wenn eine Auflage aus Phase 1 erfüllt ist, wird in der </w:t>
      </w:r>
      <w:proofErr w:type="spellStart"/>
      <w:r>
        <w:rPr>
          <w:rFonts w:ascii="Arial" w:hAnsi="Arial" w:cs="Arial"/>
        </w:rPr>
        <w:t>Indikatorenliste</w:t>
      </w:r>
      <w:proofErr w:type="spellEnd"/>
      <w:r>
        <w:rPr>
          <w:rFonts w:ascii="Arial" w:hAnsi="Arial" w:cs="Arial"/>
        </w:rPr>
        <w:t xml:space="preserve"> beim entsprechenden Indikator das Kästchen «Anforderung erfüllt» angekreuzt und die ursprüngliche Bewertung wird </w:t>
      </w:r>
      <w:r w:rsidR="004179E1">
        <w:rPr>
          <w:rFonts w:ascii="Arial" w:hAnsi="Arial" w:cs="Arial"/>
        </w:rPr>
        <w:t>hinfällig</w:t>
      </w:r>
      <w:r>
        <w:rPr>
          <w:rFonts w:ascii="Arial" w:hAnsi="Arial" w:cs="Arial"/>
        </w:rPr>
        <w:t>.</w:t>
      </w:r>
    </w:p>
    <w:p w:rsidR="00A415F7" w:rsidRPr="00024123" w:rsidRDefault="00A415F7" w:rsidP="003A4FD2">
      <w:pPr>
        <w:rPr>
          <w:rFonts w:ascii="Arial" w:hAnsi="Arial" w:cs="Arial"/>
        </w:rPr>
      </w:pPr>
    </w:p>
    <w:p w:rsidR="00A415F7" w:rsidRPr="00616911" w:rsidRDefault="002F63E9" w:rsidP="00A415F7">
      <w:pPr>
        <w:pStyle w:val="Listenabsatz"/>
        <w:numPr>
          <w:ilvl w:val="0"/>
          <w:numId w:val="23"/>
        </w:numPr>
        <w:spacing w:after="120"/>
        <w:ind w:left="357" w:hanging="357"/>
        <w:contextualSpacing w:val="0"/>
        <w:rPr>
          <w:rFonts w:ascii="Arial" w:hAnsi="Arial" w:cs="Arial"/>
          <w:b/>
        </w:rPr>
      </w:pPr>
      <w:r w:rsidRPr="001649F2">
        <w:rPr>
          <w:rFonts w:ascii="Arial" w:hAnsi="Arial" w:cs="Arial"/>
          <w:b/>
        </w:rPr>
        <w:t>Auflagen</w:t>
      </w:r>
      <w:r>
        <w:rPr>
          <w:rFonts w:ascii="Arial" w:hAnsi="Arial" w:cs="Arial"/>
          <w:b/>
        </w:rPr>
        <w:t xml:space="preserve"> </w:t>
      </w:r>
      <w:r w:rsidRPr="0077430B">
        <w:rPr>
          <w:rFonts w:ascii="Arial" w:hAnsi="Arial" w:cs="Arial"/>
          <w:b/>
          <w:color w:val="FF0000"/>
        </w:rPr>
        <w:t>Phase 2</w:t>
      </w:r>
      <w:r>
        <w:rPr>
          <w:rFonts w:ascii="Arial" w:hAnsi="Arial" w:cs="Arial"/>
          <w:b/>
        </w:rPr>
        <w:t>, die der Bildungsanbieter</w:t>
      </w:r>
      <w:r w:rsidR="00A415F7">
        <w:rPr>
          <w:rFonts w:ascii="Arial" w:hAnsi="Arial" w:cs="Arial"/>
          <w:b/>
        </w:rPr>
        <w:t xml:space="preserve"> erfüllen</w:t>
      </w:r>
      <w:r>
        <w:rPr>
          <w:rFonts w:ascii="Arial" w:hAnsi="Arial" w:cs="Arial"/>
          <w:b/>
        </w:rPr>
        <w:t xml:space="preserve"> muss</w:t>
      </w:r>
      <w:r w:rsidR="00A415F7">
        <w:rPr>
          <w:rFonts w:ascii="Arial" w:hAnsi="Arial" w:cs="Arial"/>
          <w:b/>
        </w:rPr>
        <w:t xml:space="preserve"> </w:t>
      </w:r>
      <w:r w:rsidR="00A415F7">
        <w:rPr>
          <w:rFonts w:ascii="Arial" w:hAnsi="Arial" w:cs="Arial"/>
        </w:rPr>
        <w:t>(</w:t>
      </w:r>
      <w:r w:rsidR="006A1218">
        <w:rPr>
          <w:rFonts w:ascii="Arial" w:hAnsi="Arial" w:cs="Arial"/>
        </w:rPr>
        <w:t>Begründungen s. Indikatoren Phase 2</w:t>
      </w:r>
      <w:r w:rsidR="00A415F7">
        <w:rPr>
          <w:rFonts w:ascii="Arial" w:hAnsi="Arial" w:cs="Arial"/>
        </w:rPr>
        <w:t>)</w:t>
      </w:r>
      <w:r w:rsidR="00A415F7">
        <w:rPr>
          <w:rFonts w:ascii="Arial" w:hAnsi="Arial" w:cs="Arial"/>
          <w:b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  <w:gridCol w:w="1701"/>
      </w:tblGrid>
      <w:tr w:rsidR="00A415F7" w:rsidRPr="004A0CA6" w:rsidTr="002D7246">
        <w:tc>
          <w:tcPr>
            <w:tcW w:w="1191" w:type="dxa"/>
          </w:tcPr>
          <w:p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46" w:type="dxa"/>
          </w:tcPr>
          <w:p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  <w:tc>
          <w:tcPr>
            <w:tcW w:w="1701" w:type="dxa"/>
          </w:tcPr>
          <w:p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Termin</w:t>
            </w:r>
          </w:p>
        </w:tc>
      </w:tr>
      <w:tr w:rsidR="00A415F7" w:rsidTr="002D7246">
        <w:tc>
          <w:tcPr>
            <w:tcW w:w="119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A415F7" w:rsidTr="002D7246">
        <w:tc>
          <w:tcPr>
            <w:tcW w:w="119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1B5324" w:rsidTr="002D7246">
        <w:tc>
          <w:tcPr>
            <w:tcW w:w="1191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FD0214" w:rsidTr="002D7246">
        <w:tc>
          <w:tcPr>
            <w:tcW w:w="1191" w:type="dxa"/>
          </w:tcPr>
          <w:p w:rsidR="00FD0214" w:rsidRDefault="00FD021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FD0214" w:rsidRDefault="00FD021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0214" w:rsidRDefault="00FD021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</w:tbl>
    <w:p w:rsidR="00A415F7" w:rsidRPr="00024123" w:rsidRDefault="00A415F7" w:rsidP="00A415F7">
      <w:pPr>
        <w:rPr>
          <w:rFonts w:ascii="Arial" w:hAnsi="Arial" w:cs="Arial"/>
        </w:rPr>
      </w:pPr>
    </w:p>
    <w:p w:rsidR="003A4FD2" w:rsidRDefault="003A4FD2" w:rsidP="003A4FD2">
      <w:pPr>
        <w:rPr>
          <w:rFonts w:ascii="Arial" w:hAnsi="Arial" w:cs="Arial"/>
        </w:rPr>
      </w:pPr>
    </w:p>
    <w:p w:rsidR="00DD4EEC" w:rsidRPr="00CD7773" w:rsidRDefault="00DD4EEC" w:rsidP="00DD4EEC">
      <w:pPr>
        <w:rPr>
          <w:rFonts w:ascii="Arial" w:hAnsi="Arial" w:cs="Arial"/>
        </w:rPr>
      </w:pPr>
      <w:r>
        <w:rPr>
          <w:rFonts w:ascii="Arial" w:hAnsi="Arial" w:cs="Arial"/>
          <w:b/>
        </w:rPr>
        <w:t>Weiteres Vorgehen</w:t>
      </w:r>
      <w:r w:rsidRPr="00CD7773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Pendente Auflagen aus der Phase 1 sowie Mängel, die in Phase 2 festgestellt werden, fliessen in den Schlussbericht und in die Anerkennungs-Empfehlung </w:t>
      </w:r>
      <w:r w:rsidR="00F310F3">
        <w:rPr>
          <w:rFonts w:ascii="Arial" w:hAnsi="Arial" w:cs="Arial"/>
        </w:rPr>
        <w:t>des Expertenteams</w:t>
      </w:r>
      <w:r>
        <w:rPr>
          <w:rFonts w:ascii="Arial" w:hAnsi="Arial" w:cs="Arial"/>
        </w:rPr>
        <w:t xml:space="preserve"> zu </w:t>
      </w:r>
      <w:proofErr w:type="spellStart"/>
      <w:r>
        <w:rPr>
          <w:rFonts w:ascii="Arial" w:hAnsi="Arial" w:cs="Arial"/>
        </w:rPr>
        <w:t>Handen</w:t>
      </w:r>
      <w:proofErr w:type="spellEnd"/>
      <w:r>
        <w:rPr>
          <w:rFonts w:ascii="Arial" w:hAnsi="Arial" w:cs="Arial"/>
        </w:rPr>
        <w:t xml:space="preserve"> </w:t>
      </w:r>
      <w:r w:rsidR="005E0FFD">
        <w:rPr>
          <w:rFonts w:ascii="Arial" w:hAnsi="Arial" w:cs="Arial"/>
        </w:rPr>
        <w:t>des SBFI</w:t>
      </w:r>
      <w:r>
        <w:rPr>
          <w:rFonts w:ascii="Arial" w:hAnsi="Arial" w:cs="Arial"/>
        </w:rPr>
        <w:t xml:space="preserve"> ein («Anerkennung», «Anerkennung mit Vorbehalt», «Keine Anerkennung»).</w:t>
      </w:r>
    </w:p>
    <w:p w:rsidR="003A4FD2" w:rsidRDefault="003A4FD2" w:rsidP="003A4FD2">
      <w:pPr>
        <w:spacing w:line="240" w:lineRule="auto"/>
        <w:jc w:val="left"/>
        <w:rPr>
          <w:rFonts w:ascii="Arial" w:hAnsi="Arial" w:cs="Arial"/>
        </w:rPr>
      </w:pPr>
    </w:p>
    <w:p w:rsidR="00DD4EEC" w:rsidRDefault="00DD4EEC" w:rsidP="003A4FD2">
      <w:pPr>
        <w:spacing w:line="240" w:lineRule="auto"/>
        <w:jc w:val="left"/>
        <w:rPr>
          <w:rFonts w:ascii="Arial" w:hAnsi="Arial" w:cs="Arial"/>
        </w:rPr>
      </w:pPr>
    </w:p>
    <w:p w:rsidR="000E2C13" w:rsidRPr="00024123" w:rsidRDefault="000E2C13" w:rsidP="000E2C13">
      <w:pPr>
        <w:rPr>
          <w:rFonts w:ascii="Arial" w:hAnsi="Arial" w:cs="Arial"/>
        </w:rPr>
      </w:pPr>
    </w:p>
    <w:p w:rsidR="00D605B6" w:rsidRPr="00024123" w:rsidRDefault="00D605B6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</w:rPr>
        <w:sectPr w:rsidR="00D605B6" w:rsidRPr="00024123" w:rsidSect="0033386F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134" w:header="510" w:footer="510" w:gutter="0"/>
          <w:cols w:space="708"/>
          <w:titlePg/>
          <w:docGrid w:linePitch="360"/>
        </w:sectPr>
      </w:pPr>
    </w:p>
    <w:p w:rsidR="00752268" w:rsidRPr="00024123" w:rsidRDefault="00F27780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</w:rPr>
      </w:pPr>
      <w:bookmarkStart w:id="30" w:name="_Toc159144867"/>
      <w:bookmarkStart w:id="31" w:name="_Toc159147797"/>
      <w:bookmarkStart w:id="32" w:name="_Toc159148964"/>
      <w:bookmarkStart w:id="33" w:name="_Toc159304091"/>
      <w:bookmarkStart w:id="34" w:name="_Toc159305912"/>
      <w:bookmarkStart w:id="35" w:name="_Toc160340231"/>
      <w:bookmarkStart w:id="36" w:name="_Toc160340438"/>
      <w:bookmarkStart w:id="37" w:name="_Toc275173580"/>
      <w:bookmarkStart w:id="38" w:name="_Toc275173652"/>
      <w:bookmarkEnd w:id="27"/>
      <w:r w:rsidRPr="00024123">
        <w:rPr>
          <w:rFonts w:ascii="Arial" w:hAnsi="Arial" w:cs="Arial"/>
          <w:b/>
          <w:sz w:val="22"/>
        </w:rPr>
        <w:lastRenderedPageBreak/>
        <w:t>B</w:t>
      </w:r>
      <w:r w:rsidR="009A050F" w:rsidRPr="00024123">
        <w:rPr>
          <w:rFonts w:ascii="Arial" w:hAnsi="Arial" w:cs="Arial"/>
          <w:b/>
          <w:sz w:val="22"/>
        </w:rPr>
        <w:t xml:space="preserve">eurteilungsergebnisse: </w:t>
      </w:r>
      <w:r w:rsidRPr="00024123">
        <w:rPr>
          <w:rFonts w:ascii="Arial" w:hAnsi="Arial" w:cs="Arial"/>
          <w:b/>
          <w:sz w:val="22"/>
        </w:rPr>
        <w:t>Kriterien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="00DE2D6C">
        <w:rPr>
          <w:rFonts w:ascii="Arial" w:hAnsi="Arial" w:cs="Arial"/>
          <w:b/>
          <w:sz w:val="22"/>
        </w:rPr>
        <w:t xml:space="preserve"> und Indikatoren</w:t>
      </w:r>
    </w:p>
    <w:p w:rsidR="00752268" w:rsidRPr="00024123" w:rsidRDefault="00752268" w:rsidP="00804716">
      <w:pPr>
        <w:pStyle w:val="Verzeichnis1"/>
      </w:pPr>
    </w:p>
    <w:p w:rsidR="002C04E9" w:rsidRPr="002C04E9" w:rsidRDefault="001968DF" w:rsidP="002C04E9">
      <w:pPr>
        <w:pStyle w:val="Verzeichnis2"/>
        <w:rPr>
          <w:rFonts w:ascii="Arial" w:eastAsiaTheme="minorEastAsia" w:hAnsi="Arial" w:cs="Arial"/>
          <w:sz w:val="22"/>
          <w:szCs w:val="22"/>
          <w:lang w:eastAsia="de-CH"/>
        </w:rPr>
      </w:pPr>
      <w:r w:rsidRPr="00F310F3">
        <w:rPr>
          <w:rFonts w:ascii="Arial" w:hAnsi="Arial" w:cs="Arial"/>
          <w:sz w:val="18"/>
          <w:szCs w:val="18"/>
        </w:rPr>
        <w:fldChar w:fldCharType="begin"/>
      </w:r>
      <w:r w:rsidRPr="00F310F3">
        <w:rPr>
          <w:rFonts w:ascii="Arial" w:hAnsi="Arial" w:cs="Arial"/>
          <w:sz w:val="18"/>
          <w:szCs w:val="18"/>
        </w:rPr>
        <w:instrText xml:space="preserve"> TOC \o "1-3" \h \z \u </w:instrText>
      </w:r>
      <w:r w:rsidRPr="00F310F3">
        <w:rPr>
          <w:rFonts w:ascii="Arial" w:hAnsi="Arial" w:cs="Arial"/>
          <w:sz w:val="18"/>
          <w:szCs w:val="18"/>
        </w:rPr>
        <w:fldChar w:fldCharType="separate"/>
      </w:r>
      <w:hyperlink w:anchor="_Toc85032783" w:history="1">
        <w:r w:rsidR="002C04E9" w:rsidRPr="002C04E9">
          <w:rPr>
            <w:rStyle w:val="Hyperlink"/>
            <w:rFonts w:ascii="Arial" w:hAnsi="Arial" w:cs="Arial"/>
          </w:rPr>
          <w:t>A.</w:t>
        </w:r>
        <w:r w:rsidR="002C04E9" w:rsidRPr="002C04E9">
          <w:rPr>
            <w:rFonts w:ascii="Arial" w:eastAsiaTheme="minorEastAsia" w:hAnsi="Arial" w:cs="Arial"/>
            <w:sz w:val="22"/>
            <w:szCs w:val="22"/>
            <w:lang w:eastAsia="de-CH"/>
          </w:rPr>
          <w:tab/>
        </w:r>
        <w:r w:rsidR="002C04E9" w:rsidRPr="002C04E9">
          <w:rPr>
            <w:rStyle w:val="Hyperlink"/>
            <w:rFonts w:ascii="Arial" w:hAnsi="Arial" w:cs="Arial"/>
          </w:rPr>
          <w:t>Umfeld und Vernetzung</w:t>
        </w:r>
        <w:r w:rsidR="002C04E9" w:rsidRPr="002C04E9">
          <w:rPr>
            <w:rFonts w:ascii="Arial" w:hAnsi="Arial" w:cs="Arial"/>
            <w:webHidden/>
          </w:rPr>
          <w:tab/>
        </w:r>
        <w:r w:rsidR="002C04E9" w:rsidRPr="002C04E9">
          <w:rPr>
            <w:rFonts w:ascii="Arial" w:hAnsi="Arial" w:cs="Arial"/>
            <w:webHidden/>
          </w:rPr>
          <w:fldChar w:fldCharType="begin"/>
        </w:r>
        <w:r w:rsidR="002C04E9" w:rsidRPr="002C04E9">
          <w:rPr>
            <w:rFonts w:ascii="Arial" w:hAnsi="Arial" w:cs="Arial"/>
            <w:webHidden/>
          </w:rPr>
          <w:instrText xml:space="preserve"> PAGEREF _Toc85032783 \h </w:instrText>
        </w:r>
        <w:r w:rsidR="002C04E9" w:rsidRPr="002C04E9">
          <w:rPr>
            <w:rFonts w:ascii="Arial" w:hAnsi="Arial" w:cs="Arial"/>
            <w:webHidden/>
          </w:rPr>
        </w:r>
        <w:r w:rsidR="002C04E9" w:rsidRPr="002C04E9">
          <w:rPr>
            <w:rFonts w:ascii="Arial" w:hAnsi="Arial" w:cs="Arial"/>
            <w:webHidden/>
          </w:rPr>
          <w:fldChar w:fldCharType="separate"/>
        </w:r>
        <w:r w:rsidR="002C04E9">
          <w:rPr>
            <w:rFonts w:ascii="Arial" w:hAnsi="Arial" w:cs="Arial"/>
            <w:webHidden/>
          </w:rPr>
          <w:t>5</w:t>
        </w:r>
        <w:r w:rsidR="002C04E9" w:rsidRPr="002C04E9">
          <w:rPr>
            <w:rFonts w:ascii="Arial" w:hAnsi="Arial" w:cs="Arial"/>
            <w:webHidden/>
          </w:rPr>
          <w:fldChar w:fldCharType="end"/>
        </w:r>
      </w:hyperlink>
    </w:p>
    <w:p w:rsidR="002C04E9" w:rsidRPr="002C04E9" w:rsidRDefault="002C04E9">
      <w:pPr>
        <w:pStyle w:val="Verzeichnis3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2784" w:history="1">
        <w:r w:rsidRPr="002C04E9">
          <w:rPr>
            <w:rStyle w:val="Hyperlink"/>
            <w:rFonts w:ascii="Arial" w:hAnsi="Arial" w:cs="Arial"/>
            <w:noProof/>
            <w:kern w:val="32"/>
          </w:rPr>
          <w:t>A.1</w:t>
        </w:r>
        <w:r w:rsidRPr="002C04E9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Anerkennungsgesuch und Standortkanton</w:t>
        </w:r>
        <w:r w:rsidRPr="002C04E9">
          <w:rPr>
            <w:rFonts w:ascii="Arial" w:hAnsi="Arial" w:cs="Arial"/>
            <w:noProof/>
            <w:webHidden/>
          </w:rPr>
          <w:tab/>
        </w:r>
        <w:r w:rsidRPr="002C04E9">
          <w:rPr>
            <w:rFonts w:ascii="Arial" w:hAnsi="Arial" w:cs="Arial"/>
            <w:noProof/>
            <w:webHidden/>
          </w:rPr>
          <w:fldChar w:fldCharType="begin"/>
        </w:r>
        <w:r w:rsidRPr="002C04E9">
          <w:rPr>
            <w:rFonts w:ascii="Arial" w:hAnsi="Arial" w:cs="Arial"/>
            <w:noProof/>
            <w:webHidden/>
          </w:rPr>
          <w:instrText xml:space="preserve"> PAGEREF _Toc85032784 \h </w:instrText>
        </w:r>
        <w:r w:rsidRPr="002C04E9">
          <w:rPr>
            <w:rFonts w:ascii="Arial" w:hAnsi="Arial" w:cs="Arial"/>
            <w:noProof/>
            <w:webHidden/>
          </w:rPr>
        </w:r>
        <w:r w:rsidRPr="002C04E9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5</w:t>
        </w:r>
        <w:r w:rsidRPr="002C04E9">
          <w:rPr>
            <w:rFonts w:ascii="Arial" w:hAnsi="Arial" w:cs="Arial"/>
            <w:noProof/>
            <w:webHidden/>
          </w:rPr>
          <w:fldChar w:fldCharType="end"/>
        </w:r>
      </w:hyperlink>
    </w:p>
    <w:p w:rsidR="002C04E9" w:rsidRPr="002C04E9" w:rsidRDefault="002C04E9">
      <w:pPr>
        <w:pStyle w:val="Verzeichnis3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2785" w:history="1">
        <w:r w:rsidRPr="002C04E9">
          <w:rPr>
            <w:rStyle w:val="Hyperlink"/>
            <w:rFonts w:ascii="Arial" w:hAnsi="Arial" w:cs="Arial"/>
            <w:noProof/>
            <w:kern w:val="32"/>
          </w:rPr>
          <w:t>A.2</w:t>
        </w:r>
        <w:r w:rsidRPr="002C04E9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Vernetzung im Schweizerischen Bildungssystem</w:t>
        </w:r>
        <w:r w:rsidRPr="002C04E9">
          <w:rPr>
            <w:rFonts w:ascii="Arial" w:hAnsi="Arial" w:cs="Arial"/>
            <w:noProof/>
            <w:webHidden/>
          </w:rPr>
          <w:tab/>
        </w:r>
        <w:r w:rsidRPr="002C04E9">
          <w:rPr>
            <w:rFonts w:ascii="Arial" w:hAnsi="Arial" w:cs="Arial"/>
            <w:noProof/>
            <w:webHidden/>
          </w:rPr>
          <w:fldChar w:fldCharType="begin"/>
        </w:r>
        <w:r w:rsidRPr="002C04E9">
          <w:rPr>
            <w:rFonts w:ascii="Arial" w:hAnsi="Arial" w:cs="Arial"/>
            <w:noProof/>
            <w:webHidden/>
          </w:rPr>
          <w:instrText xml:space="preserve"> PAGEREF _Toc85032785 \h </w:instrText>
        </w:r>
        <w:r w:rsidRPr="002C04E9">
          <w:rPr>
            <w:rFonts w:ascii="Arial" w:hAnsi="Arial" w:cs="Arial"/>
            <w:noProof/>
            <w:webHidden/>
          </w:rPr>
        </w:r>
        <w:r w:rsidRPr="002C04E9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6</w:t>
        </w:r>
        <w:r w:rsidRPr="002C04E9">
          <w:rPr>
            <w:rFonts w:ascii="Arial" w:hAnsi="Arial" w:cs="Arial"/>
            <w:noProof/>
            <w:webHidden/>
          </w:rPr>
          <w:fldChar w:fldCharType="end"/>
        </w:r>
      </w:hyperlink>
    </w:p>
    <w:p w:rsidR="002C04E9" w:rsidRPr="002C04E9" w:rsidRDefault="002C04E9" w:rsidP="002C04E9">
      <w:pPr>
        <w:pStyle w:val="Verzeichnis2"/>
        <w:rPr>
          <w:rFonts w:ascii="Arial" w:eastAsiaTheme="minorEastAsia" w:hAnsi="Arial" w:cs="Arial"/>
          <w:sz w:val="22"/>
          <w:szCs w:val="22"/>
          <w:lang w:eastAsia="de-CH"/>
        </w:rPr>
      </w:pPr>
      <w:hyperlink w:anchor="_Toc85032786" w:history="1">
        <w:r w:rsidRPr="002C04E9">
          <w:rPr>
            <w:rStyle w:val="Hyperlink"/>
            <w:rFonts w:ascii="Arial" w:hAnsi="Arial" w:cs="Arial"/>
          </w:rPr>
          <w:t>B.</w:t>
        </w:r>
        <w:r w:rsidRPr="002C04E9">
          <w:rPr>
            <w:rStyle w:val="Hyperlink"/>
            <w:rFonts w:ascii="Arial" w:hAnsi="Arial" w:cs="Arial"/>
          </w:rPr>
          <w:tab/>
          <w:t>Struktur, Organisation und Infrastruktur</w:t>
        </w:r>
        <w:r w:rsidRPr="002C04E9">
          <w:rPr>
            <w:rFonts w:ascii="Arial" w:hAnsi="Arial" w:cs="Arial"/>
            <w:webHidden/>
          </w:rPr>
          <w:tab/>
        </w:r>
        <w:r w:rsidRPr="002C04E9">
          <w:rPr>
            <w:rFonts w:ascii="Arial" w:hAnsi="Arial" w:cs="Arial"/>
            <w:webHidden/>
          </w:rPr>
          <w:fldChar w:fldCharType="begin"/>
        </w:r>
        <w:r w:rsidRPr="002C04E9">
          <w:rPr>
            <w:rFonts w:ascii="Arial" w:hAnsi="Arial" w:cs="Arial"/>
            <w:webHidden/>
          </w:rPr>
          <w:instrText xml:space="preserve"> PAGEREF _Toc85032786 \h </w:instrText>
        </w:r>
        <w:r w:rsidRPr="002C04E9">
          <w:rPr>
            <w:rFonts w:ascii="Arial" w:hAnsi="Arial" w:cs="Arial"/>
            <w:webHidden/>
          </w:rPr>
        </w:r>
        <w:r w:rsidRPr="002C04E9">
          <w:rPr>
            <w:rFonts w:ascii="Arial" w:hAnsi="Arial" w:cs="Arial"/>
            <w:webHidden/>
          </w:rPr>
          <w:fldChar w:fldCharType="separate"/>
        </w:r>
        <w:r>
          <w:rPr>
            <w:rFonts w:ascii="Arial" w:hAnsi="Arial" w:cs="Arial"/>
            <w:webHidden/>
          </w:rPr>
          <w:t>7</w:t>
        </w:r>
        <w:r w:rsidRPr="002C04E9">
          <w:rPr>
            <w:rFonts w:ascii="Arial" w:hAnsi="Arial" w:cs="Arial"/>
            <w:webHidden/>
          </w:rPr>
          <w:fldChar w:fldCharType="end"/>
        </w:r>
      </w:hyperlink>
    </w:p>
    <w:p w:rsidR="002C04E9" w:rsidRPr="002C04E9" w:rsidRDefault="002C04E9">
      <w:pPr>
        <w:pStyle w:val="Verzeichnis3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2787" w:history="1">
        <w:r w:rsidRPr="002C04E9">
          <w:rPr>
            <w:rStyle w:val="Hyperlink"/>
            <w:rFonts w:ascii="Arial" w:hAnsi="Arial" w:cs="Arial"/>
            <w:noProof/>
            <w:kern w:val="32"/>
          </w:rPr>
          <w:t>B.1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Struktur und Organisation</w:t>
        </w:r>
        <w:r w:rsidRPr="002C04E9">
          <w:rPr>
            <w:rFonts w:ascii="Arial" w:hAnsi="Arial" w:cs="Arial"/>
            <w:noProof/>
            <w:webHidden/>
          </w:rPr>
          <w:tab/>
        </w:r>
        <w:r w:rsidRPr="002C04E9">
          <w:rPr>
            <w:rFonts w:ascii="Arial" w:hAnsi="Arial" w:cs="Arial"/>
            <w:noProof/>
            <w:webHidden/>
          </w:rPr>
          <w:fldChar w:fldCharType="begin"/>
        </w:r>
        <w:r w:rsidRPr="002C04E9">
          <w:rPr>
            <w:rFonts w:ascii="Arial" w:hAnsi="Arial" w:cs="Arial"/>
            <w:noProof/>
            <w:webHidden/>
          </w:rPr>
          <w:instrText xml:space="preserve"> PAGEREF _Toc85032787 \h </w:instrText>
        </w:r>
        <w:r w:rsidRPr="002C04E9">
          <w:rPr>
            <w:rFonts w:ascii="Arial" w:hAnsi="Arial" w:cs="Arial"/>
            <w:noProof/>
            <w:webHidden/>
          </w:rPr>
        </w:r>
        <w:r w:rsidRPr="002C04E9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7</w:t>
        </w:r>
        <w:r w:rsidRPr="002C04E9">
          <w:rPr>
            <w:rFonts w:ascii="Arial" w:hAnsi="Arial" w:cs="Arial"/>
            <w:noProof/>
            <w:webHidden/>
          </w:rPr>
          <w:fldChar w:fldCharType="end"/>
        </w:r>
      </w:hyperlink>
    </w:p>
    <w:p w:rsidR="002C04E9" w:rsidRPr="002C04E9" w:rsidRDefault="002C04E9">
      <w:pPr>
        <w:pStyle w:val="Verzeichnis3"/>
        <w:rPr>
          <w:rStyle w:val="Hyperlink"/>
          <w:rFonts w:ascii="Arial" w:hAnsi="Arial"/>
          <w:b/>
          <w:noProof/>
        </w:rPr>
      </w:pPr>
      <w:hyperlink w:anchor="_Toc85032788" w:history="1">
        <w:r w:rsidRPr="002C04E9">
          <w:rPr>
            <w:rStyle w:val="Hyperlink"/>
            <w:rFonts w:ascii="Arial" w:hAnsi="Arial" w:cs="Arial"/>
            <w:noProof/>
            <w:kern w:val="32"/>
          </w:rPr>
          <w:t>B.2</w:t>
        </w:r>
        <w:r w:rsidRPr="002C04E9">
          <w:rPr>
            <w:rStyle w:val="Hyperlink"/>
            <w:rFonts w:ascii="Arial" w:hAnsi="Arial" w:cs="Arial"/>
            <w:noProof/>
            <w:kern w:val="32"/>
          </w:rPr>
          <w:tab/>
          <w:t>Infrastruktur</w:t>
        </w:r>
        <w:r w:rsidRPr="002C04E9">
          <w:rPr>
            <w:rStyle w:val="Hyperlink"/>
            <w:rFonts w:ascii="Arial" w:hAnsi="Arial"/>
            <w:b/>
            <w:noProof/>
            <w:webHidden/>
          </w:rPr>
          <w:tab/>
        </w:r>
        <w:r w:rsidRPr="002C04E9">
          <w:rPr>
            <w:rStyle w:val="Hyperlink"/>
            <w:rFonts w:ascii="Arial" w:hAnsi="Arial"/>
            <w:b/>
            <w:noProof/>
            <w:webHidden/>
          </w:rPr>
          <w:fldChar w:fldCharType="begin"/>
        </w:r>
        <w:r w:rsidRPr="002C04E9">
          <w:rPr>
            <w:rStyle w:val="Hyperlink"/>
            <w:rFonts w:ascii="Arial" w:hAnsi="Arial"/>
            <w:b/>
            <w:noProof/>
            <w:webHidden/>
          </w:rPr>
          <w:instrText xml:space="preserve"> PAGEREF _Toc85032788 \h </w:instrText>
        </w:r>
        <w:r w:rsidRPr="002C04E9">
          <w:rPr>
            <w:rStyle w:val="Hyperlink"/>
            <w:rFonts w:ascii="Arial" w:hAnsi="Arial"/>
            <w:b/>
            <w:noProof/>
            <w:webHidden/>
          </w:rPr>
        </w:r>
        <w:r w:rsidRPr="002C04E9">
          <w:rPr>
            <w:rStyle w:val="Hyperlink"/>
            <w:rFonts w:ascii="Arial" w:hAnsi="Arial"/>
            <w:b/>
            <w:noProof/>
            <w:webHidden/>
          </w:rPr>
          <w:fldChar w:fldCharType="separate"/>
        </w:r>
        <w:r>
          <w:rPr>
            <w:rStyle w:val="Hyperlink"/>
            <w:rFonts w:ascii="Arial" w:hAnsi="Arial"/>
            <w:b/>
            <w:noProof/>
            <w:webHidden/>
          </w:rPr>
          <w:t>9</w:t>
        </w:r>
        <w:r w:rsidRPr="002C04E9">
          <w:rPr>
            <w:rStyle w:val="Hyperlink"/>
            <w:rFonts w:ascii="Arial" w:hAnsi="Arial"/>
            <w:b/>
            <w:noProof/>
            <w:webHidden/>
          </w:rPr>
          <w:fldChar w:fldCharType="end"/>
        </w:r>
      </w:hyperlink>
    </w:p>
    <w:p w:rsidR="002C04E9" w:rsidRPr="002C04E9" w:rsidRDefault="002C04E9" w:rsidP="002C04E9">
      <w:pPr>
        <w:pStyle w:val="Verzeichnis2"/>
        <w:rPr>
          <w:rStyle w:val="Hyperlink"/>
          <w:rFonts w:ascii="Arial" w:hAnsi="Arial" w:cs="Arial"/>
          <w:b w:val="0"/>
          <w:u w:val="none"/>
        </w:rPr>
      </w:pPr>
      <w:hyperlink w:anchor="_Toc85032789" w:history="1">
        <w:r w:rsidRPr="002C04E9">
          <w:rPr>
            <w:rStyle w:val="Hyperlink"/>
            <w:rFonts w:ascii="Arial" w:hAnsi="Arial" w:cs="Arial"/>
            <w:u w:val="none"/>
          </w:rPr>
          <w:t>C.</w:t>
        </w:r>
        <w:r w:rsidRPr="002C04E9">
          <w:rPr>
            <w:rStyle w:val="Hyperlink"/>
            <w:rFonts w:ascii="Arial" w:hAnsi="Arial" w:cs="Arial"/>
            <w:b w:val="0"/>
            <w:u w:val="none"/>
          </w:rPr>
          <w:tab/>
        </w:r>
        <w:r w:rsidRPr="002C04E9">
          <w:rPr>
            <w:rStyle w:val="Hyperlink"/>
            <w:rFonts w:ascii="Arial" w:hAnsi="Arial" w:cs="Arial"/>
            <w:u w:val="none"/>
          </w:rPr>
          <w:t>Qualifikationen der Mitarbeitenden</w:t>
        </w:r>
        <w:r w:rsidRPr="002C04E9">
          <w:rPr>
            <w:rStyle w:val="Hyperlink"/>
            <w:rFonts w:ascii="Arial" w:hAnsi="Arial" w:cs="Arial"/>
            <w:b w:val="0"/>
            <w:webHidden/>
            <w:u w:val="none"/>
          </w:rPr>
          <w:tab/>
        </w:r>
        <w:r w:rsidRPr="002C04E9">
          <w:rPr>
            <w:rStyle w:val="Hyperlink"/>
            <w:rFonts w:ascii="Arial" w:hAnsi="Arial" w:cs="Arial"/>
            <w:b w:val="0"/>
            <w:webHidden/>
            <w:u w:val="none"/>
          </w:rPr>
          <w:fldChar w:fldCharType="begin"/>
        </w:r>
        <w:r w:rsidRPr="002C04E9">
          <w:rPr>
            <w:rStyle w:val="Hyperlink"/>
            <w:rFonts w:ascii="Arial" w:hAnsi="Arial" w:cs="Arial"/>
            <w:b w:val="0"/>
            <w:webHidden/>
            <w:u w:val="none"/>
          </w:rPr>
          <w:instrText xml:space="preserve"> PAGEREF _Toc85032789 \h </w:instrText>
        </w:r>
        <w:r w:rsidRPr="002C04E9">
          <w:rPr>
            <w:rStyle w:val="Hyperlink"/>
            <w:rFonts w:ascii="Arial" w:hAnsi="Arial" w:cs="Arial"/>
            <w:b w:val="0"/>
            <w:webHidden/>
            <w:u w:val="none"/>
          </w:rPr>
        </w:r>
        <w:r w:rsidRPr="002C04E9">
          <w:rPr>
            <w:rStyle w:val="Hyperlink"/>
            <w:rFonts w:ascii="Arial" w:hAnsi="Arial" w:cs="Arial"/>
            <w:b w:val="0"/>
            <w:webHidden/>
            <w:u w:val="none"/>
          </w:rPr>
          <w:fldChar w:fldCharType="separate"/>
        </w:r>
        <w:r>
          <w:rPr>
            <w:rStyle w:val="Hyperlink"/>
            <w:rFonts w:ascii="Arial" w:hAnsi="Arial" w:cs="Arial"/>
            <w:b w:val="0"/>
            <w:webHidden/>
            <w:u w:val="none"/>
          </w:rPr>
          <w:t>10</w:t>
        </w:r>
        <w:r w:rsidRPr="002C04E9">
          <w:rPr>
            <w:rStyle w:val="Hyperlink"/>
            <w:rFonts w:ascii="Arial" w:hAnsi="Arial" w:cs="Arial"/>
            <w:b w:val="0"/>
            <w:webHidden/>
            <w:u w:val="none"/>
          </w:rPr>
          <w:fldChar w:fldCharType="end"/>
        </w:r>
      </w:hyperlink>
    </w:p>
    <w:p w:rsidR="002C04E9" w:rsidRPr="002C04E9" w:rsidRDefault="002C04E9">
      <w:pPr>
        <w:pStyle w:val="Verzeichnis3"/>
        <w:rPr>
          <w:rStyle w:val="Hyperlink"/>
          <w:rFonts w:ascii="Arial" w:hAnsi="Arial"/>
          <w:noProof/>
          <w:kern w:val="32"/>
        </w:rPr>
      </w:pPr>
      <w:hyperlink w:anchor="_Toc85032790" w:history="1">
        <w:r w:rsidRPr="002C04E9">
          <w:rPr>
            <w:rStyle w:val="Hyperlink"/>
            <w:rFonts w:ascii="Arial" w:hAnsi="Arial" w:cs="Arial"/>
            <w:noProof/>
            <w:kern w:val="32"/>
          </w:rPr>
          <w:t>C.1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Qualifikationen der verantwortlichen Leitungspersonen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tab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begin"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instrText xml:space="preserve"> PAGEREF _Toc85032790 \h </w:instrTex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separate"/>
        </w:r>
        <w:r>
          <w:rPr>
            <w:rStyle w:val="Hyperlink"/>
            <w:rFonts w:ascii="Arial" w:hAnsi="Arial"/>
            <w:noProof/>
            <w:webHidden/>
            <w:kern w:val="32"/>
          </w:rPr>
          <w:t>10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end"/>
        </w:r>
      </w:hyperlink>
    </w:p>
    <w:p w:rsidR="002C04E9" w:rsidRPr="002C04E9" w:rsidRDefault="002C04E9">
      <w:pPr>
        <w:pStyle w:val="Verzeichnis3"/>
        <w:rPr>
          <w:rStyle w:val="Hyperlink"/>
          <w:rFonts w:ascii="Arial" w:hAnsi="Arial"/>
          <w:noProof/>
          <w:kern w:val="32"/>
        </w:rPr>
      </w:pPr>
      <w:hyperlink w:anchor="_Toc85032791" w:history="1">
        <w:r w:rsidRPr="002C04E9">
          <w:rPr>
            <w:rStyle w:val="Hyperlink"/>
            <w:rFonts w:ascii="Arial" w:hAnsi="Arial" w:cs="Arial"/>
            <w:noProof/>
            <w:kern w:val="32"/>
          </w:rPr>
          <w:t>C.2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Qualifikationen der Lehrpersonen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tab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begin"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instrText xml:space="preserve"> PAGEREF _Toc85032791 \h </w:instrTex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separate"/>
        </w:r>
        <w:r>
          <w:rPr>
            <w:rStyle w:val="Hyperlink"/>
            <w:rFonts w:ascii="Arial" w:hAnsi="Arial"/>
            <w:noProof/>
            <w:webHidden/>
            <w:kern w:val="32"/>
          </w:rPr>
          <w:t>11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end"/>
        </w:r>
      </w:hyperlink>
    </w:p>
    <w:p w:rsidR="002C04E9" w:rsidRPr="002C04E9" w:rsidRDefault="002C04E9" w:rsidP="002C04E9">
      <w:pPr>
        <w:pStyle w:val="Verzeichnis2"/>
        <w:rPr>
          <w:rFonts w:ascii="Arial" w:eastAsiaTheme="minorEastAsia" w:hAnsi="Arial" w:cs="Arial"/>
          <w:sz w:val="22"/>
          <w:szCs w:val="22"/>
          <w:lang w:eastAsia="de-CH"/>
        </w:rPr>
      </w:pPr>
      <w:hyperlink w:anchor="_Toc85032792" w:history="1">
        <w:r w:rsidRPr="002C04E9">
          <w:rPr>
            <w:rStyle w:val="Hyperlink"/>
            <w:rFonts w:ascii="Arial" w:hAnsi="Arial" w:cs="Arial"/>
          </w:rPr>
          <w:t>D.</w:t>
        </w:r>
        <w:r w:rsidRPr="002C04E9">
          <w:rPr>
            <w:rStyle w:val="Hyperlink"/>
            <w:rFonts w:ascii="Arial" w:hAnsi="Arial" w:cs="Arial"/>
          </w:rPr>
          <w:tab/>
          <w:t>Qualitätsmanagement</w:t>
        </w:r>
        <w:r w:rsidRPr="002C04E9">
          <w:rPr>
            <w:rFonts w:ascii="Arial" w:hAnsi="Arial" w:cs="Arial"/>
            <w:webHidden/>
          </w:rPr>
          <w:tab/>
        </w:r>
        <w:r w:rsidRPr="002C04E9">
          <w:rPr>
            <w:rFonts w:ascii="Arial" w:hAnsi="Arial" w:cs="Arial"/>
            <w:webHidden/>
          </w:rPr>
          <w:fldChar w:fldCharType="begin"/>
        </w:r>
        <w:r w:rsidRPr="002C04E9">
          <w:rPr>
            <w:rFonts w:ascii="Arial" w:hAnsi="Arial" w:cs="Arial"/>
            <w:webHidden/>
          </w:rPr>
          <w:instrText xml:space="preserve"> PAGEREF _Toc85032792 \h </w:instrText>
        </w:r>
        <w:r w:rsidRPr="002C04E9">
          <w:rPr>
            <w:rFonts w:ascii="Arial" w:hAnsi="Arial" w:cs="Arial"/>
            <w:webHidden/>
          </w:rPr>
        </w:r>
        <w:r w:rsidRPr="002C04E9">
          <w:rPr>
            <w:rFonts w:ascii="Arial" w:hAnsi="Arial" w:cs="Arial"/>
            <w:webHidden/>
          </w:rPr>
          <w:fldChar w:fldCharType="separate"/>
        </w:r>
        <w:r>
          <w:rPr>
            <w:rFonts w:ascii="Arial" w:hAnsi="Arial" w:cs="Arial"/>
            <w:webHidden/>
          </w:rPr>
          <w:t>12</w:t>
        </w:r>
        <w:r w:rsidRPr="002C04E9">
          <w:rPr>
            <w:rFonts w:ascii="Arial" w:hAnsi="Arial" w:cs="Arial"/>
            <w:webHidden/>
          </w:rPr>
          <w:fldChar w:fldCharType="end"/>
        </w:r>
      </w:hyperlink>
    </w:p>
    <w:p w:rsidR="002C04E9" w:rsidRPr="002C04E9" w:rsidRDefault="002C04E9">
      <w:pPr>
        <w:pStyle w:val="Verzeichnis3"/>
        <w:rPr>
          <w:rStyle w:val="Hyperlink"/>
          <w:rFonts w:ascii="Arial" w:hAnsi="Arial"/>
          <w:noProof/>
          <w:kern w:val="32"/>
        </w:rPr>
      </w:pPr>
      <w:hyperlink w:anchor="_Toc85032793" w:history="1">
        <w:r w:rsidRPr="002C04E9">
          <w:rPr>
            <w:rStyle w:val="Hyperlink"/>
            <w:rFonts w:ascii="Arial" w:hAnsi="Arial" w:cs="Arial"/>
            <w:noProof/>
            <w:kern w:val="32"/>
          </w:rPr>
          <w:t>D.1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Qualitätssicherung und -entwicklung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tab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begin"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instrText xml:space="preserve"> PAGEREF _Toc85032793 \h </w:instrTex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separate"/>
        </w:r>
        <w:r>
          <w:rPr>
            <w:rStyle w:val="Hyperlink"/>
            <w:rFonts w:ascii="Arial" w:hAnsi="Arial"/>
            <w:noProof/>
            <w:webHidden/>
            <w:kern w:val="32"/>
          </w:rPr>
          <w:t>12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end"/>
        </w:r>
      </w:hyperlink>
    </w:p>
    <w:p w:rsidR="002C04E9" w:rsidRPr="002C04E9" w:rsidRDefault="002C04E9">
      <w:pPr>
        <w:pStyle w:val="Verzeichnis3"/>
        <w:rPr>
          <w:rStyle w:val="Hyperlink"/>
          <w:rFonts w:ascii="Arial" w:hAnsi="Arial"/>
          <w:noProof/>
          <w:kern w:val="32"/>
        </w:rPr>
      </w:pPr>
      <w:hyperlink w:anchor="_Toc85032794" w:history="1">
        <w:r w:rsidRPr="002C04E9">
          <w:rPr>
            <w:rStyle w:val="Hyperlink"/>
            <w:rFonts w:ascii="Arial" w:hAnsi="Arial" w:cs="Arial"/>
            <w:noProof/>
            <w:kern w:val="32"/>
          </w:rPr>
          <w:t>D.2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Aktualität, Sicherung und Verfügbarkeit des Wissens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tab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begin"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instrText xml:space="preserve"> PAGEREF _Toc85032794 \h </w:instrTex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separate"/>
        </w:r>
        <w:r>
          <w:rPr>
            <w:rStyle w:val="Hyperlink"/>
            <w:rFonts w:ascii="Arial" w:hAnsi="Arial"/>
            <w:noProof/>
            <w:webHidden/>
            <w:kern w:val="32"/>
          </w:rPr>
          <w:t>14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end"/>
        </w:r>
      </w:hyperlink>
    </w:p>
    <w:p w:rsidR="002C04E9" w:rsidRPr="002C04E9" w:rsidRDefault="002C04E9" w:rsidP="002C04E9">
      <w:pPr>
        <w:pStyle w:val="Verzeichnis2"/>
        <w:rPr>
          <w:rFonts w:ascii="Arial" w:eastAsiaTheme="minorEastAsia" w:hAnsi="Arial" w:cs="Arial"/>
          <w:sz w:val="22"/>
          <w:szCs w:val="22"/>
          <w:lang w:eastAsia="de-CH"/>
        </w:rPr>
      </w:pPr>
      <w:hyperlink w:anchor="_Toc85032795" w:history="1">
        <w:r w:rsidRPr="002C04E9">
          <w:rPr>
            <w:rStyle w:val="Hyperlink"/>
            <w:rFonts w:ascii="Arial" w:hAnsi="Arial" w:cs="Arial"/>
            <w:kern w:val="32"/>
          </w:rPr>
          <w:t>E.</w:t>
        </w:r>
        <w:r w:rsidRPr="002C04E9">
          <w:rPr>
            <w:rFonts w:ascii="Arial" w:eastAsiaTheme="minorEastAsia" w:hAnsi="Arial" w:cs="Arial"/>
            <w:sz w:val="22"/>
            <w:szCs w:val="22"/>
            <w:lang w:eastAsia="de-CH"/>
          </w:rPr>
          <w:tab/>
        </w:r>
        <w:r w:rsidRPr="002C04E9">
          <w:rPr>
            <w:rStyle w:val="Hyperlink"/>
            <w:rFonts w:ascii="Arial" w:hAnsi="Arial" w:cs="Arial"/>
            <w:kern w:val="32"/>
          </w:rPr>
          <w:t>Formale Vorgaben der MiVo-HF</w:t>
        </w:r>
        <w:r w:rsidRPr="002C04E9">
          <w:rPr>
            <w:rFonts w:ascii="Arial" w:hAnsi="Arial" w:cs="Arial"/>
            <w:webHidden/>
          </w:rPr>
          <w:tab/>
        </w:r>
        <w:r w:rsidRPr="002C04E9">
          <w:rPr>
            <w:rFonts w:ascii="Arial" w:hAnsi="Arial" w:cs="Arial"/>
            <w:webHidden/>
          </w:rPr>
          <w:fldChar w:fldCharType="begin"/>
        </w:r>
        <w:r w:rsidRPr="002C04E9">
          <w:rPr>
            <w:rFonts w:ascii="Arial" w:hAnsi="Arial" w:cs="Arial"/>
            <w:webHidden/>
          </w:rPr>
          <w:instrText xml:space="preserve"> PAGEREF _Toc85032795 \h </w:instrText>
        </w:r>
        <w:r w:rsidRPr="002C04E9">
          <w:rPr>
            <w:rFonts w:ascii="Arial" w:hAnsi="Arial" w:cs="Arial"/>
            <w:webHidden/>
          </w:rPr>
        </w:r>
        <w:r w:rsidRPr="002C04E9">
          <w:rPr>
            <w:rFonts w:ascii="Arial" w:hAnsi="Arial" w:cs="Arial"/>
            <w:webHidden/>
          </w:rPr>
          <w:fldChar w:fldCharType="separate"/>
        </w:r>
        <w:r>
          <w:rPr>
            <w:rFonts w:ascii="Arial" w:hAnsi="Arial" w:cs="Arial"/>
            <w:webHidden/>
          </w:rPr>
          <w:t>15</w:t>
        </w:r>
        <w:r w:rsidRPr="002C04E9">
          <w:rPr>
            <w:rFonts w:ascii="Arial" w:hAnsi="Arial" w:cs="Arial"/>
            <w:webHidden/>
          </w:rPr>
          <w:fldChar w:fldCharType="end"/>
        </w:r>
      </w:hyperlink>
    </w:p>
    <w:p w:rsidR="002C04E9" w:rsidRPr="002C04E9" w:rsidRDefault="002C04E9">
      <w:pPr>
        <w:pStyle w:val="Verzeichnis3"/>
        <w:rPr>
          <w:rStyle w:val="Hyperlink"/>
          <w:rFonts w:ascii="Arial" w:hAnsi="Arial"/>
          <w:noProof/>
          <w:kern w:val="32"/>
        </w:rPr>
      </w:pPr>
      <w:hyperlink w:anchor="_Toc85032796" w:history="1">
        <w:r w:rsidRPr="002C04E9">
          <w:rPr>
            <w:rStyle w:val="Hyperlink"/>
            <w:rFonts w:ascii="Arial" w:hAnsi="Arial" w:cs="Arial"/>
            <w:noProof/>
            <w:kern w:val="32"/>
          </w:rPr>
          <w:t>E.1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Zulassungsverfahren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tab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begin"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instrText xml:space="preserve"> PAGEREF _Toc85032796 \h </w:instrTex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separate"/>
        </w:r>
        <w:r>
          <w:rPr>
            <w:rStyle w:val="Hyperlink"/>
            <w:rFonts w:ascii="Arial" w:hAnsi="Arial"/>
            <w:noProof/>
            <w:webHidden/>
            <w:kern w:val="32"/>
          </w:rPr>
          <w:t>15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end"/>
        </w:r>
      </w:hyperlink>
    </w:p>
    <w:p w:rsidR="002C04E9" w:rsidRPr="002C04E9" w:rsidRDefault="002C04E9">
      <w:pPr>
        <w:pStyle w:val="Verzeichnis3"/>
        <w:rPr>
          <w:rStyle w:val="Hyperlink"/>
          <w:rFonts w:ascii="Arial" w:hAnsi="Arial"/>
          <w:noProof/>
          <w:kern w:val="32"/>
        </w:rPr>
      </w:pPr>
      <w:hyperlink w:anchor="_Toc85032797" w:history="1">
        <w:r w:rsidRPr="002C04E9">
          <w:rPr>
            <w:rStyle w:val="Hyperlink"/>
            <w:rFonts w:ascii="Arial" w:hAnsi="Arial" w:cs="Arial"/>
            <w:noProof/>
            <w:kern w:val="32"/>
          </w:rPr>
          <w:t>E.2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Lernstunden, Angebotsform und praktische Bildungsbestandteile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tab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begin"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instrText xml:space="preserve"> PAGEREF _Toc85032797 \h </w:instrTex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separate"/>
        </w:r>
        <w:r>
          <w:rPr>
            <w:rStyle w:val="Hyperlink"/>
            <w:rFonts w:ascii="Arial" w:hAnsi="Arial"/>
            <w:noProof/>
            <w:webHidden/>
            <w:kern w:val="32"/>
          </w:rPr>
          <w:t>16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end"/>
        </w:r>
      </w:hyperlink>
    </w:p>
    <w:p w:rsidR="002C04E9" w:rsidRPr="002C04E9" w:rsidRDefault="002C04E9">
      <w:pPr>
        <w:pStyle w:val="Verzeichnis3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2798" w:history="1">
        <w:r w:rsidRPr="002C04E9">
          <w:rPr>
            <w:rStyle w:val="Hyperlink"/>
            <w:rFonts w:ascii="Arial" w:hAnsi="Arial" w:cs="Arial"/>
            <w:noProof/>
            <w:kern w:val="32"/>
          </w:rPr>
          <w:t>E.3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Diplom und Titel</w:t>
        </w:r>
        <w:r w:rsidRPr="002C04E9">
          <w:rPr>
            <w:rFonts w:ascii="Arial" w:hAnsi="Arial" w:cs="Arial"/>
            <w:noProof/>
            <w:webHidden/>
          </w:rPr>
          <w:tab/>
        </w:r>
        <w:r w:rsidRPr="002C04E9">
          <w:rPr>
            <w:rFonts w:ascii="Arial" w:hAnsi="Arial" w:cs="Arial"/>
            <w:noProof/>
            <w:webHidden/>
          </w:rPr>
          <w:fldChar w:fldCharType="begin"/>
        </w:r>
        <w:r w:rsidRPr="002C04E9">
          <w:rPr>
            <w:rFonts w:ascii="Arial" w:hAnsi="Arial" w:cs="Arial"/>
            <w:noProof/>
            <w:webHidden/>
          </w:rPr>
          <w:instrText xml:space="preserve"> PAGEREF _Toc85032798 \h </w:instrText>
        </w:r>
        <w:r w:rsidRPr="002C04E9">
          <w:rPr>
            <w:rFonts w:ascii="Arial" w:hAnsi="Arial" w:cs="Arial"/>
            <w:noProof/>
            <w:webHidden/>
          </w:rPr>
        </w:r>
        <w:r w:rsidRPr="002C04E9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17</w:t>
        </w:r>
        <w:r w:rsidRPr="002C04E9">
          <w:rPr>
            <w:rFonts w:ascii="Arial" w:hAnsi="Arial" w:cs="Arial"/>
            <w:noProof/>
            <w:webHidden/>
          </w:rPr>
          <w:fldChar w:fldCharType="end"/>
        </w:r>
      </w:hyperlink>
    </w:p>
    <w:p w:rsidR="002C04E9" w:rsidRPr="002C04E9" w:rsidRDefault="002C04E9" w:rsidP="002C04E9">
      <w:pPr>
        <w:pStyle w:val="Verzeichnis2"/>
        <w:rPr>
          <w:rFonts w:ascii="Arial" w:eastAsiaTheme="minorEastAsia" w:hAnsi="Arial" w:cs="Arial"/>
          <w:sz w:val="22"/>
          <w:szCs w:val="22"/>
          <w:lang w:eastAsia="de-CH"/>
        </w:rPr>
      </w:pPr>
      <w:hyperlink w:anchor="_Toc85032799" w:history="1">
        <w:r w:rsidRPr="002C04E9">
          <w:rPr>
            <w:rStyle w:val="Hyperlink"/>
            <w:rFonts w:ascii="Arial" w:hAnsi="Arial" w:cs="Arial"/>
            <w:kern w:val="32"/>
          </w:rPr>
          <w:t>F.</w:t>
        </w:r>
        <w:r w:rsidRPr="002C04E9">
          <w:rPr>
            <w:rFonts w:ascii="Arial" w:eastAsiaTheme="minorEastAsia" w:hAnsi="Arial" w:cs="Arial"/>
            <w:sz w:val="22"/>
            <w:szCs w:val="22"/>
            <w:lang w:eastAsia="de-CH"/>
          </w:rPr>
          <w:tab/>
        </w:r>
        <w:r w:rsidRPr="002C04E9">
          <w:rPr>
            <w:rStyle w:val="Hyperlink"/>
            <w:rFonts w:ascii="Arial" w:hAnsi="Arial" w:cs="Arial"/>
            <w:kern w:val="32"/>
          </w:rPr>
          <w:t>Konformität des Curriculums (Lehrplan) mit den für die entsprechende Berufstätigkeit erforderlichen Kompetenzen</w:t>
        </w:r>
        <w:r w:rsidRPr="002C04E9">
          <w:rPr>
            <w:rFonts w:ascii="Arial" w:hAnsi="Arial" w:cs="Arial"/>
            <w:webHidden/>
          </w:rPr>
          <w:tab/>
        </w:r>
        <w:r w:rsidRPr="002C04E9">
          <w:rPr>
            <w:rFonts w:ascii="Arial" w:hAnsi="Arial" w:cs="Arial"/>
            <w:webHidden/>
          </w:rPr>
          <w:fldChar w:fldCharType="begin"/>
        </w:r>
        <w:r w:rsidRPr="002C04E9">
          <w:rPr>
            <w:rFonts w:ascii="Arial" w:hAnsi="Arial" w:cs="Arial"/>
            <w:webHidden/>
          </w:rPr>
          <w:instrText xml:space="preserve"> PAGEREF _Toc85032799 \h </w:instrText>
        </w:r>
        <w:r w:rsidRPr="002C04E9">
          <w:rPr>
            <w:rFonts w:ascii="Arial" w:hAnsi="Arial" w:cs="Arial"/>
            <w:webHidden/>
          </w:rPr>
        </w:r>
        <w:r w:rsidRPr="002C04E9">
          <w:rPr>
            <w:rFonts w:ascii="Arial" w:hAnsi="Arial" w:cs="Arial"/>
            <w:webHidden/>
          </w:rPr>
          <w:fldChar w:fldCharType="separate"/>
        </w:r>
        <w:r>
          <w:rPr>
            <w:rFonts w:ascii="Arial" w:hAnsi="Arial" w:cs="Arial"/>
            <w:webHidden/>
          </w:rPr>
          <w:t>18</w:t>
        </w:r>
        <w:r w:rsidRPr="002C04E9">
          <w:rPr>
            <w:rFonts w:ascii="Arial" w:hAnsi="Arial" w:cs="Arial"/>
            <w:webHidden/>
          </w:rPr>
          <w:fldChar w:fldCharType="end"/>
        </w:r>
      </w:hyperlink>
    </w:p>
    <w:p w:rsidR="002C04E9" w:rsidRPr="002C04E9" w:rsidRDefault="002C04E9">
      <w:pPr>
        <w:pStyle w:val="Verzeichnis3"/>
        <w:rPr>
          <w:rStyle w:val="Hyperlink"/>
          <w:rFonts w:ascii="Arial" w:hAnsi="Arial"/>
          <w:noProof/>
          <w:kern w:val="32"/>
        </w:rPr>
      </w:pPr>
      <w:hyperlink w:anchor="_Toc85032800" w:history="1">
        <w:r w:rsidRPr="002C04E9">
          <w:rPr>
            <w:rStyle w:val="Hyperlink"/>
            <w:rFonts w:ascii="Arial" w:hAnsi="Arial" w:cs="Arial"/>
            <w:noProof/>
            <w:kern w:val="32"/>
          </w:rPr>
          <w:t>F.1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Grundanforderungen an das Curriculum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tab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begin"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instrText xml:space="preserve"> PAGEREF _Toc85032800 \h </w:instrTex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separate"/>
        </w:r>
        <w:r>
          <w:rPr>
            <w:rStyle w:val="Hyperlink"/>
            <w:rFonts w:ascii="Arial" w:hAnsi="Arial"/>
            <w:noProof/>
            <w:webHidden/>
            <w:kern w:val="32"/>
          </w:rPr>
          <w:t>18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end"/>
        </w:r>
      </w:hyperlink>
    </w:p>
    <w:p w:rsidR="002C04E9" w:rsidRPr="002C04E9" w:rsidRDefault="002C04E9">
      <w:pPr>
        <w:pStyle w:val="Verzeichnis3"/>
        <w:rPr>
          <w:rStyle w:val="Hyperlink"/>
          <w:rFonts w:ascii="Arial" w:hAnsi="Arial"/>
          <w:noProof/>
          <w:kern w:val="32"/>
        </w:rPr>
      </w:pPr>
      <w:hyperlink w:anchor="_Toc85032801" w:history="1">
        <w:r w:rsidRPr="002C04E9">
          <w:rPr>
            <w:rStyle w:val="Hyperlink"/>
            <w:rFonts w:ascii="Arial" w:hAnsi="Arial" w:cs="Arial"/>
            <w:noProof/>
            <w:kern w:val="32"/>
          </w:rPr>
          <w:t>F.2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Lehr-/Lernarrangements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tab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begin"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instrText xml:space="preserve"> PAGEREF _Toc85032801 \h </w:instrTex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separate"/>
        </w:r>
        <w:r>
          <w:rPr>
            <w:rStyle w:val="Hyperlink"/>
            <w:rFonts w:ascii="Arial" w:hAnsi="Arial"/>
            <w:noProof/>
            <w:webHidden/>
            <w:kern w:val="32"/>
          </w:rPr>
          <w:t>19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end"/>
        </w:r>
      </w:hyperlink>
    </w:p>
    <w:p w:rsidR="002C04E9" w:rsidRPr="002C04E9" w:rsidRDefault="002C04E9">
      <w:pPr>
        <w:pStyle w:val="Verzeichnis3"/>
        <w:rPr>
          <w:rStyle w:val="Hyperlink"/>
          <w:rFonts w:ascii="Arial" w:hAnsi="Arial"/>
          <w:noProof/>
          <w:kern w:val="32"/>
        </w:rPr>
      </w:pPr>
      <w:hyperlink w:anchor="_Toc85032802" w:history="1">
        <w:r w:rsidRPr="002C04E9">
          <w:rPr>
            <w:rStyle w:val="Hyperlink"/>
            <w:rFonts w:ascii="Arial" w:hAnsi="Arial" w:cs="Arial"/>
            <w:noProof/>
            <w:kern w:val="32"/>
          </w:rPr>
          <w:t>F.3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Lehr-/Lernmaterialien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tab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begin"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instrText xml:space="preserve"> PAGEREF _Toc85032802 \h </w:instrTex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separate"/>
        </w:r>
        <w:r>
          <w:rPr>
            <w:rStyle w:val="Hyperlink"/>
            <w:rFonts w:ascii="Arial" w:hAnsi="Arial"/>
            <w:noProof/>
            <w:webHidden/>
            <w:kern w:val="32"/>
          </w:rPr>
          <w:t>21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end"/>
        </w:r>
      </w:hyperlink>
    </w:p>
    <w:p w:rsidR="002C04E9" w:rsidRPr="002C04E9" w:rsidRDefault="002C04E9" w:rsidP="002C04E9">
      <w:pPr>
        <w:pStyle w:val="Verzeichnis2"/>
        <w:rPr>
          <w:rFonts w:ascii="Arial" w:eastAsiaTheme="minorEastAsia" w:hAnsi="Arial" w:cs="Arial"/>
          <w:sz w:val="22"/>
          <w:szCs w:val="22"/>
          <w:lang w:eastAsia="de-CH"/>
        </w:rPr>
      </w:pPr>
      <w:hyperlink w:anchor="_Toc85032803" w:history="1">
        <w:r w:rsidRPr="002C04E9">
          <w:rPr>
            <w:rStyle w:val="Hyperlink"/>
            <w:rFonts w:ascii="Arial" w:hAnsi="Arial" w:cs="Arial"/>
            <w:kern w:val="32"/>
          </w:rPr>
          <w:t>G.</w:t>
        </w:r>
        <w:r w:rsidRPr="002C04E9">
          <w:rPr>
            <w:rFonts w:ascii="Arial" w:eastAsiaTheme="minorEastAsia" w:hAnsi="Arial" w:cs="Arial"/>
            <w:sz w:val="22"/>
            <w:szCs w:val="22"/>
            <w:lang w:eastAsia="de-CH"/>
          </w:rPr>
          <w:tab/>
        </w:r>
        <w:r w:rsidRPr="002C04E9">
          <w:rPr>
            <w:rStyle w:val="Hyperlink"/>
            <w:rFonts w:ascii="Arial" w:hAnsi="Arial" w:cs="Arial"/>
            <w:kern w:val="32"/>
          </w:rPr>
          <w:t>Promotion und Qualifikationsverfahren</w:t>
        </w:r>
        <w:r w:rsidRPr="002C04E9">
          <w:rPr>
            <w:rFonts w:ascii="Arial" w:hAnsi="Arial" w:cs="Arial"/>
            <w:webHidden/>
          </w:rPr>
          <w:tab/>
        </w:r>
        <w:r w:rsidRPr="002C04E9">
          <w:rPr>
            <w:rFonts w:ascii="Arial" w:hAnsi="Arial" w:cs="Arial"/>
            <w:webHidden/>
          </w:rPr>
          <w:fldChar w:fldCharType="begin"/>
        </w:r>
        <w:r w:rsidRPr="002C04E9">
          <w:rPr>
            <w:rFonts w:ascii="Arial" w:hAnsi="Arial" w:cs="Arial"/>
            <w:webHidden/>
          </w:rPr>
          <w:instrText xml:space="preserve"> PAGEREF _Toc85032803 \h </w:instrText>
        </w:r>
        <w:r w:rsidRPr="002C04E9">
          <w:rPr>
            <w:rFonts w:ascii="Arial" w:hAnsi="Arial" w:cs="Arial"/>
            <w:webHidden/>
          </w:rPr>
        </w:r>
        <w:r w:rsidRPr="002C04E9">
          <w:rPr>
            <w:rFonts w:ascii="Arial" w:hAnsi="Arial" w:cs="Arial"/>
            <w:webHidden/>
          </w:rPr>
          <w:fldChar w:fldCharType="separate"/>
        </w:r>
        <w:r>
          <w:rPr>
            <w:rFonts w:ascii="Arial" w:hAnsi="Arial" w:cs="Arial"/>
            <w:webHidden/>
          </w:rPr>
          <w:t>22</w:t>
        </w:r>
        <w:r w:rsidRPr="002C04E9">
          <w:rPr>
            <w:rFonts w:ascii="Arial" w:hAnsi="Arial" w:cs="Arial"/>
            <w:webHidden/>
          </w:rPr>
          <w:fldChar w:fldCharType="end"/>
        </w:r>
      </w:hyperlink>
    </w:p>
    <w:p w:rsidR="002C04E9" w:rsidRPr="002C04E9" w:rsidRDefault="002C04E9">
      <w:pPr>
        <w:pStyle w:val="Verzeichnis3"/>
        <w:rPr>
          <w:rStyle w:val="Hyperlink"/>
          <w:rFonts w:ascii="Arial" w:hAnsi="Arial"/>
          <w:noProof/>
          <w:kern w:val="32"/>
        </w:rPr>
      </w:pPr>
      <w:hyperlink w:anchor="_Toc85032804" w:history="1">
        <w:r w:rsidRPr="002C04E9">
          <w:rPr>
            <w:rStyle w:val="Hyperlink"/>
            <w:rFonts w:ascii="Arial" w:hAnsi="Arial" w:cs="Arial"/>
            <w:noProof/>
            <w:kern w:val="32"/>
          </w:rPr>
          <w:t>G.1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Studienreglement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tab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begin"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instrText xml:space="preserve"> PAGEREF _Toc85032804 \h </w:instrTex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separate"/>
        </w:r>
        <w:r>
          <w:rPr>
            <w:rStyle w:val="Hyperlink"/>
            <w:rFonts w:ascii="Arial" w:hAnsi="Arial"/>
            <w:noProof/>
            <w:webHidden/>
            <w:kern w:val="32"/>
          </w:rPr>
          <w:t>22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end"/>
        </w:r>
      </w:hyperlink>
    </w:p>
    <w:p w:rsidR="002C04E9" w:rsidRPr="002C04E9" w:rsidRDefault="002C04E9">
      <w:pPr>
        <w:pStyle w:val="Verzeichnis3"/>
        <w:rPr>
          <w:rStyle w:val="Hyperlink"/>
          <w:rFonts w:ascii="Arial" w:hAnsi="Arial"/>
          <w:noProof/>
          <w:kern w:val="32"/>
        </w:rPr>
      </w:pPr>
      <w:hyperlink w:anchor="_Toc85032805" w:history="1">
        <w:r w:rsidRPr="002C04E9">
          <w:rPr>
            <w:rStyle w:val="Hyperlink"/>
            <w:rFonts w:ascii="Arial" w:hAnsi="Arial" w:cs="Arial"/>
            <w:noProof/>
            <w:kern w:val="32"/>
          </w:rPr>
          <w:t>G.2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Qualifikationsverfahren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tab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begin"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instrText xml:space="preserve"> PAGEREF _Toc85032805 \h </w:instrTex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separate"/>
        </w:r>
        <w:r>
          <w:rPr>
            <w:rStyle w:val="Hyperlink"/>
            <w:rFonts w:ascii="Arial" w:hAnsi="Arial"/>
            <w:noProof/>
            <w:webHidden/>
            <w:kern w:val="32"/>
          </w:rPr>
          <w:t>23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end"/>
        </w:r>
      </w:hyperlink>
    </w:p>
    <w:p w:rsidR="002C04E9" w:rsidRPr="002C04E9" w:rsidRDefault="002C04E9">
      <w:pPr>
        <w:pStyle w:val="Verzeichnis3"/>
        <w:rPr>
          <w:rStyle w:val="Hyperlink"/>
          <w:rFonts w:ascii="Arial" w:hAnsi="Arial" w:cs="Arial"/>
          <w:noProof/>
          <w:kern w:val="32"/>
        </w:rPr>
      </w:pPr>
      <w:hyperlink w:anchor="_Toc85032806" w:history="1">
        <w:r w:rsidRPr="002C04E9">
          <w:rPr>
            <w:rStyle w:val="Hyperlink"/>
            <w:rFonts w:ascii="Arial" w:hAnsi="Arial" w:cs="Arial"/>
            <w:noProof/>
            <w:kern w:val="32"/>
          </w:rPr>
          <w:t>G.3</w:t>
        </w:r>
        <w:r w:rsidRPr="002C04E9">
          <w:rPr>
            <w:rStyle w:val="Hyperlink"/>
            <w:rFonts w:ascii="Arial" w:hAnsi="Arial"/>
            <w:noProof/>
            <w:kern w:val="32"/>
          </w:rPr>
          <w:tab/>
        </w:r>
        <w:r w:rsidRPr="002C04E9">
          <w:rPr>
            <w:rStyle w:val="Hyperlink"/>
            <w:rFonts w:ascii="Arial" w:hAnsi="Arial" w:cs="Arial"/>
            <w:noProof/>
            <w:kern w:val="32"/>
          </w:rPr>
          <w:t>Ergänzende Vorgaben zum abschliessenden Qualifikationsverfahren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tab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begin"/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instrText xml:space="preserve"> PAGEREF _Toc85032806 \h </w:instrTex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separate"/>
        </w:r>
        <w:r>
          <w:rPr>
            <w:rStyle w:val="Hyperlink"/>
            <w:rFonts w:ascii="Arial" w:hAnsi="Arial"/>
            <w:noProof/>
            <w:webHidden/>
            <w:kern w:val="32"/>
          </w:rPr>
          <w:t>24</w:t>
        </w:r>
        <w:r w:rsidRPr="002C04E9">
          <w:rPr>
            <w:rStyle w:val="Hyperlink"/>
            <w:rFonts w:ascii="Arial" w:hAnsi="Arial"/>
            <w:noProof/>
            <w:webHidden/>
            <w:kern w:val="32"/>
          </w:rPr>
          <w:fldChar w:fldCharType="end"/>
        </w:r>
      </w:hyperlink>
    </w:p>
    <w:p w:rsidR="00752268" w:rsidRPr="00024123" w:rsidRDefault="001968DF" w:rsidP="00B67CDA">
      <w:pPr>
        <w:tabs>
          <w:tab w:val="right" w:pos="13041"/>
          <w:tab w:val="left" w:pos="13325"/>
          <w:tab w:val="right" w:pos="13467"/>
        </w:tabs>
        <w:spacing w:line="360" w:lineRule="auto"/>
        <w:rPr>
          <w:rFonts w:ascii="Arial" w:hAnsi="Arial" w:cs="Arial"/>
          <w:sz w:val="22"/>
        </w:rPr>
      </w:pPr>
      <w:r w:rsidRPr="00F310F3">
        <w:rPr>
          <w:rFonts w:ascii="Arial" w:hAnsi="Arial" w:cs="Arial"/>
          <w:sz w:val="18"/>
          <w:szCs w:val="18"/>
        </w:rPr>
        <w:fldChar w:fldCharType="end"/>
      </w:r>
    </w:p>
    <w:p w:rsidR="00752268" w:rsidRPr="00024123" w:rsidRDefault="00752268">
      <w:pPr>
        <w:rPr>
          <w:rFonts w:ascii="Arial" w:hAnsi="Arial" w:cs="Arial"/>
        </w:rPr>
      </w:pPr>
    </w:p>
    <w:p w:rsidR="00752268" w:rsidRPr="00024123" w:rsidRDefault="00F27780">
      <w:pPr>
        <w:rPr>
          <w:rFonts w:ascii="Arial" w:hAnsi="Arial" w:cs="Arial"/>
          <w:b/>
        </w:rPr>
      </w:pPr>
      <w:r w:rsidRPr="00024123">
        <w:rPr>
          <w:rFonts w:ascii="Arial" w:hAnsi="Arial" w:cs="Arial"/>
          <w:b/>
        </w:rPr>
        <w:t>Anmerkung:</w:t>
      </w:r>
    </w:p>
    <w:p w:rsidR="00752268" w:rsidRPr="00024123" w:rsidRDefault="00F27780">
      <w:pPr>
        <w:rPr>
          <w:rFonts w:ascii="Arial" w:hAnsi="Arial" w:cs="Arial"/>
        </w:rPr>
      </w:pPr>
      <w:r w:rsidRPr="00024123">
        <w:rPr>
          <w:rFonts w:ascii="Arial" w:hAnsi="Arial" w:cs="Arial"/>
        </w:rPr>
        <w:t>Wird bei Personenbezeichnungen nur die männliche Form verwendet, um die Lesbarkeit zu erleichtern, so sind damit stets männliche und weibliche Personen gemeint.</w:t>
      </w:r>
    </w:p>
    <w:p w:rsidR="002C04E9" w:rsidRPr="002C04E9" w:rsidRDefault="00F27780" w:rsidP="002C04E9">
      <w:pPr>
        <w:pStyle w:val="berschrift2"/>
        <w:ind w:left="567" w:hanging="567"/>
        <w:rPr>
          <w:sz w:val="28"/>
        </w:rPr>
      </w:pPr>
      <w:r w:rsidRPr="00024123">
        <w:br w:type="page"/>
      </w:r>
      <w:bookmarkStart w:id="39" w:name="_Toc83634756"/>
      <w:bookmarkStart w:id="40" w:name="_Toc85032783"/>
      <w:r w:rsidR="002C04E9" w:rsidRPr="002C04E9">
        <w:rPr>
          <w:sz w:val="28"/>
        </w:rPr>
        <w:lastRenderedPageBreak/>
        <w:t>A.</w:t>
      </w:r>
      <w:r w:rsidR="002C04E9" w:rsidRPr="002C04E9">
        <w:rPr>
          <w:sz w:val="28"/>
        </w:rPr>
        <w:tab/>
        <w:t>Umfeld und Vernetzung</w:t>
      </w:r>
      <w:bookmarkEnd w:id="39"/>
      <w:bookmarkEnd w:id="40"/>
    </w:p>
    <w:p w:rsidR="002C04E9" w:rsidRPr="002C04E9" w:rsidRDefault="002C04E9" w:rsidP="002C04E9">
      <w:pPr>
        <w:rPr>
          <w:rFonts w:ascii="Arial" w:hAnsi="Arial" w:cs="Arial"/>
        </w:rPr>
      </w:pP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41" w:name="_Toc83634757"/>
      <w:bookmarkStart w:id="42" w:name="_Toc85032784"/>
      <w:r w:rsidRPr="002C04E9">
        <w:rPr>
          <w:rFonts w:ascii="Arial" w:hAnsi="Arial" w:cs="Arial"/>
          <w:b/>
          <w:kern w:val="32"/>
          <w:sz w:val="24"/>
        </w:rPr>
        <w:t>A.1</w:t>
      </w:r>
      <w:r w:rsidRPr="002C04E9">
        <w:rPr>
          <w:rFonts w:ascii="Arial" w:hAnsi="Arial" w:cs="Arial"/>
          <w:b/>
          <w:kern w:val="32"/>
          <w:sz w:val="24"/>
        </w:rPr>
        <w:tab/>
        <w:t>Anerkennungsgesuch und Standortkanton</w:t>
      </w:r>
      <w:bookmarkEnd w:id="41"/>
      <w:bookmarkEnd w:id="42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43" w:name="_Hlk508622542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89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A.1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  <w:t xml:space="preserve">Ergänzend zu den gemäss Art. 16 </w:t>
            </w:r>
            <w:proofErr w:type="spellStart"/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MiVo</w:t>
            </w:r>
            <w:proofErr w:type="spellEnd"/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-HF einzureichenden Unterlagen enthält das Anerkennungsgesuch zusätzlich die gemäss Art. 17 </w:t>
            </w:r>
            <w:proofErr w:type="spellStart"/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MiVo</w:t>
            </w:r>
            <w:proofErr w:type="spellEnd"/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-HF verlangten Nachweise. Der Standortkanton beurteilt den Bedarf nach dem NDS HF und nimmt Stellung zum Anerkennungsgesuch.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A.1.1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Das Anerkennungsgesuch beinhaltet eine Stellungnahme des Standortkantons (bzw. des Leadkantons und der übrigen Standortkantone).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43"/>
      <w:tr w:rsidR="002C04E9" w:rsidRPr="002C04E9" w:rsidTr="00FC2FDB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A.1.2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Sofern vorhanden: Aus der Leistungsvereinbarung mit dem Kanton und/oder anderen Nachweisen ist ersichtlich,</w:t>
            </w:r>
          </w:p>
          <w:p w:rsidR="002C04E9" w:rsidRPr="002C04E9" w:rsidRDefault="002C04E9" w:rsidP="002C04E9">
            <w:pPr>
              <w:numPr>
                <w:ilvl w:val="0"/>
                <w:numId w:val="12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wie die Aufsicht des Kantons über die höhere Fachschule gem. Art. 29 Abs. 5 BBG geregelt ist;</w:t>
            </w:r>
          </w:p>
          <w:p w:rsidR="002C04E9" w:rsidRPr="002C04E9" w:rsidRDefault="002C04E9" w:rsidP="002C04E9">
            <w:pPr>
              <w:numPr>
                <w:ilvl w:val="0"/>
                <w:numId w:val="12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ob und auf welcher Basis sich der Kanton an der Finanzierung des NDS HF beteiligt (z.B. HFSV).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A.1.3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autoSpaceDE w:val="0"/>
              <w:autoSpaceDN w:val="0"/>
              <w:spacing w:before="40" w:after="4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 xml:space="preserve">Mit dem Gesuch für ein AKV NDS ohne Rahmenlehrplan muss - </w:t>
            </w:r>
            <w:r w:rsidRPr="002C04E9">
              <w:rPr>
                <w:rFonts w:ascii="Arial" w:hAnsi="Arial" w:cs="Arial"/>
                <w:color w:val="000000"/>
                <w:sz w:val="18"/>
                <w:szCs w:val="18"/>
              </w:rPr>
              <w:t xml:space="preserve">als zentrale Grundlage für das Curriculum (Lehrplan) - </w:t>
            </w:r>
            <w:r w:rsidRPr="002C04E9">
              <w:rPr>
                <w:rFonts w:ascii="Arial" w:hAnsi="Arial" w:cs="Arial"/>
                <w:sz w:val="18"/>
                <w:szCs w:val="18"/>
              </w:rPr>
              <w:t>eine kurze Beschreibung der entsprechenden Berufstätigkeit eingereicht werden. </w:t>
            </w:r>
            <w:r w:rsidRPr="002C04E9">
              <w:rPr>
                <w:rFonts w:ascii="Arial" w:hAnsi="Arial" w:cs="Arial"/>
                <w:color w:val="000000"/>
                <w:sz w:val="18"/>
                <w:szCs w:val="18"/>
              </w:rPr>
              <w:t xml:space="preserve"> Die Beschreibung enthält mindestens das Arbeitsgebiet und die dazu erforderlichen Handlungskompetenzen.</w:t>
            </w:r>
            <w:r w:rsidRPr="002C04E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  <w:r w:rsidRPr="002C04E9">
        <w:rPr>
          <w:rFonts w:ascii="Arial" w:hAnsi="Arial" w:cs="Arial"/>
        </w:rPr>
        <w:br w:type="page"/>
      </w: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44" w:name="_Toc83634758"/>
      <w:bookmarkStart w:id="45" w:name="_Toc85032785"/>
      <w:r w:rsidRPr="002C04E9">
        <w:rPr>
          <w:rFonts w:ascii="Arial" w:hAnsi="Arial" w:cs="Arial"/>
          <w:b/>
          <w:kern w:val="32"/>
          <w:sz w:val="24"/>
        </w:rPr>
        <w:t>A.2</w:t>
      </w:r>
      <w:r w:rsidRPr="002C04E9">
        <w:rPr>
          <w:rFonts w:ascii="Arial" w:hAnsi="Arial" w:cs="Arial"/>
          <w:b/>
          <w:kern w:val="32"/>
          <w:sz w:val="24"/>
        </w:rPr>
        <w:tab/>
        <w:t>Vernetzung im Schweizerischen Bildungssystem</w:t>
      </w:r>
      <w:bookmarkEnd w:id="44"/>
      <w:bookmarkEnd w:id="45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89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A.2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  <w:t>Die angemessene Vernetzung mit den relevanten Akteuren ermöglicht dem Bildungsanbieter die berufspädagogisch-didaktisch abgestützte und praxisorientierte Umsetzung des NDS HF.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A.2.1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Der Bildungsanbieter arbeitet in Gremien (z. B. des Kantons, der Bildungsanbieter der Branche, die sich mit Fragen der höheren Berufsbildung befassen) aktiv an schul- und bildungspolitischen Themen mit.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46" w:name="_Hlk508624392"/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46"/>
      <w:tr w:rsidR="002C04E9" w:rsidRPr="002C04E9" w:rsidTr="00FC2FDB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A.2.2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 xml:space="preserve">Der Bildungsanbieter bezieht Vertreterinnen und Vertreter der Bildungsgremien der relevanten </w:t>
            </w:r>
            <w:proofErr w:type="spellStart"/>
            <w:r w:rsidRPr="002C04E9">
              <w:rPr>
                <w:rFonts w:ascii="Arial" w:hAnsi="Arial" w:cs="Arial"/>
                <w:sz w:val="18"/>
                <w:szCs w:val="18"/>
              </w:rPr>
              <w:t>OdA</w:t>
            </w:r>
            <w:proofErr w:type="spellEnd"/>
            <w:r w:rsidRPr="002C04E9">
              <w:rPr>
                <w:rFonts w:ascii="Arial" w:hAnsi="Arial" w:cs="Arial"/>
                <w:sz w:val="18"/>
                <w:szCs w:val="18"/>
              </w:rPr>
              <w:t xml:space="preserve"> und/</w:t>
            </w:r>
            <w:r w:rsidRPr="002C04E9">
              <w:rPr>
                <w:rFonts w:ascii="Arial" w:hAnsi="Arial" w:cs="Arial"/>
                <w:sz w:val="18"/>
                <w:szCs w:val="18"/>
              </w:rPr>
              <w:br/>
              <w:t>oder andere, schulexterne Fachpersonen aus der Branche aktiv in das Bildungsgeschehen mit ein (z.B. bei der Weiterentwicklung der Ausbildungsinhalte, als Fachreferentinnen/Fachreferenten, als Mitwirkende in den Qualifikationsverfahren oder bei der Evaluation des NDS HF etc.).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  <w:b/>
          <w:kern w:val="32"/>
          <w:sz w:val="24"/>
        </w:rPr>
      </w:pPr>
      <w:r w:rsidRPr="002C04E9">
        <w:br w:type="page"/>
      </w:r>
    </w:p>
    <w:p w:rsidR="002C04E9" w:rsidRPr="002C04E9" w:rsidRDefault="002C04E9" w:rsidP="002C04E9">
      <w:pPr>
        <w:keepNext/>
        <w:spacing w:after="240" w:line="240" w:lineRule="auto"/>
        <w:ind w:left="567" w:hanging="567"/>
        <w:jc w:val="left"/>
        <w:outlineLvl w:val="1"/>
        <w:rPr>
          <w:rFonts w:ascii="Arial" w:hAnsi="Arial" w:cs="Arial"/>
          <w:b/>
          <w:kern w:val="32"/>
          <w:sz w:val="28"/>
        </w:rPr>
      </w:pPr>
      <w:bookmarkStart w:id="47" w:name="_Toc83634759"/>
      <w:bookmarkStart w:id="48" w:name="_Toc85032786"/>
      <w:r w:rsidRPr="002C04E9">
        <w:rPr>
          <w:rFonts w:ascii="Arial" w:hAnsi="Arial" w:cs="Arial"/>
          <w:b/>
          <w:kern w:val="32"/>
          <w:sz w:val="28"/>
        </w:rPr>
        <w:t>B.</w:t>
      </w:r>
      <w:r w:rsidRPr="002C04E9">
        <w:rPr>
          <w:rFonts w:ascii="Arial" w:hAnsi="Arial" w:cs="Arial"/>
          <w:b/>
          <w:kern w:val="32"/>
          <w:sz w:val="28"/>
        </w:rPr>
        <w:tab/>
        <w:t>Struktur, Organisation und Infrastruktur</w:t>
      </w:r>
      <w:bookmarkEnd w:id="47"/>
      <w:bookmarkEnd w:id="48"/>
    </w:p>
    <w:p w:rsidR="002C04E9" w:rsidRPr="002C04E9" w:rsidRDefault="002C04E9" w:rsidP="002C04E9">
      <w:pPr>
        <w:rPr>
          <w:rFonts w:ascii="Arial" w:hAnsi="Arial" w:cs="Arial"/>
        </w:rPr>
      </w:pP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49" w:name="_Toc83634760"/>
      <w:bookmarkStart w:id="50" w:name="_Toc85032787"/>
      <w:r w:rsidRPr="002C04E9">
        <w:rPr>
          <w:rFonts w:ascii="Arial" w:hAnsi="Arial" w:cs="Arial"/>
          <w:b/>
          <w:kern w:val="32"/>
          <w:sz w:val="24"/>
        </w:rPr>
        <w:t>B.1</w:t>
      </w:r>
      <w:r w:rsidRPr="002C04E9">
        <w:rPr>
          <w:rFonts w:ascii="Arial" w:hAnsi="Arial" w:cs="Arial"/>
          <w:b/>
          <w:kern w:val="32"/>
          <w:sz w:val="24"/>
        </w:rPr>
        <w:tab/>
        <w:t>Struktur und Organisation</w:t>
      </w:r>
      <w:bookmarkEnd w:id="49"/>
      <w:bookmarkEnd w:id="50"/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51" w:name="_Hlk509464772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B.1.1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  <w:t>Der Bildungsanbieter ist seinem Auftrag entsprechend sowie transparent strukturiert. Er verfügt über professionelle Organisations- und Führungsstrukturen.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78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B.1.1.1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Es liegt ein Nachweis zur Rechtsform des Bildungsanbieters vor.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52" w:name="_Hlk508630661"/>
            <w:bookmarkEnd w:id="51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B.1.1.2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Es liegt eine Erklärung vor, dass der Bildungsanbieter in der Lage ist, jedes begonnene Nachdiplomstudium HF abzuschliessen. Die Erklärung ist den Studierenden bekannt.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52"/>
      <w:tr w:rsidR="002C04E9" w:rsidRPr="002C04E9" w:rsidTr="00FC2FDB">
        <w:trPr>
          <w:cantSplit/>
          <w:trHeight w:val="68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B.1.1.3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Der Bildungsanbieter verfügt über Organisations- und Führungsstrukturen, welche die Entwicklung, Durchführung und bedarfsgerechte Anpassung des NDS HF gewährleisten. Es liegen entsprechende Nachweise vor (z.B. Organigramm, Stellenprofile, Funktionsdiagramm, Prozessbeschreibungen etc.).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85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B.1.1.4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Die an Informationsveranstaltungen, auf der Homepage oder in Printform kommunizierten Informationen zum </w:t>
            </w:r>
            <w:r w:rsidRPr="002C04E9">
              <w:rPr>
                <w:rFonts w:ascii="Arial" w:hAnsi="Arial" w:cs="Arial"/>
                <w:sz w:val="18"/>
                <w:szCs w:val="18"/>
              </w:rPr>
              <w:t>NDS HF</w:t>
            </w: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beinhalten die wichtigsten Grundlagen, d.h.: Status des Anerkennungsverfahrens und </w:t>
            </w: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Studienreglement, welches das Zulassungsverfahren, die Struktur des </w:t>
            </w:r>
            <w:r w:rsidRPr="002C04E9">
              <w:rPr>
                <w:rFonts w:ascii="Arial" w:hAnsi="Arial" w:cs="Arial"/>
                <w:sz w:val="18"/>
                <w:szCs w:val="18"/>
              </w:rPr>
              <w:t>NDS HF</w:t>
            </w: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die Promotion und den Rechtsmittelweg regelt (Art. 14 Abs. 2 </w:t>
            </w:r>
            <w:proofErr w:type="spellStart"/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MiVo</w:t>
            </w:r>
            <w:proofErr w:type="spellEnd"/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-HF).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Default="002C04E9" w:rsidP="002C04E9">
      <w:pPr>
        <w:spacing w:line="240" w:lineRule="auto"/>
        <w:jc w:val="left"/>
        <w:rPr>
          <w:rFonts w:ascii="Arial" w:hAnsi="Arial" w:cs="Arial"/>
        </w:rPr>
      </w:pPr>
    </w:p>
    <w:p w:rsidR="002C04E9" w:rsidRDefault="002C04E9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</w:p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B.1.2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Der Bildungsanbieter verfügt über einen anerkannten Bildungsgang am geplanten Standort.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B.1.2.1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Der Bildungsanbieter bietet einen anerkannten Bildungsgang am geplanten Standort an.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53" w:name="_Toc83634761"/>
      <w:bookmarkStart w:id="54" w:name="_Toc85032788"/>
    </w:p>
    <w:p w:rsidR="002C04E9" w:rsidRDefault="002C04E9">
      <w:pPr>
        <w:spacing w:line="240" w:lineRule="auto"/>
        <w:jc w:val="left"/>
        <w:rPr>
          <w:rFonts w:ascii="Arial" w:hAnsi="Arial" w:cs="Arial"/>
          <w:b/>
          <w:kern w:val="32"/>
          <w:sz w:val="24"/>
        </w:rPr>
      </w:pPr>
      <w:r>
        <w:rPr>
          <w:rFonts w:ascii="Arial" w:hAnsi="Arial" w:cs="Arial"/>
          <w:b/>
          <w:kern w:val="32"/>
          <w:sz w:val="24"/>
        </w:rPr>
        <w:br w:type="page"/>
      </w: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r w:rsidRPr="002C04E9">
        <w:rPr>
          <w:rFonts w:ascii="Arial" w:hAnsi="Arial" w:cs="Arial"/>
          <w:b/>
          <w:kern w:val="32"/>
          <w:sz w:val="24"/>
        </w:rPr>
        <w:t>B.2</w:t>
      </w:r>
      <w:r w:rsidRPr="002C04E9">
        <w:rPr>
          <w:rFonts w:ascii="Arial" w:hAnsi="Arial" w:cs="Arial"/>
          <w:b/>
          <w:kern w:val="32"/>
          <w:sz w:val="24"/>
        </w:rPr>
        <w:tab/>
        <w:t>Infrastruktur</w:t>
      </w:r>
      <w:bookmarkEnd w:id="53"/>
      <w:bookmarkEnd w:id="54"/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B.2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 xml:space="preserve">Die Infrastruktur ist für die Durchführung des NDS HF gemäss den Anforderungen des 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Curriculums (Lehrplan) </w:t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geeignet.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68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B.2.1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allgemeinen Räumlichkeiten am physischen Unterrichtsort und die webbasierte Infrastruktur (LMS bzw. Lernplattformen) sind sowohl für die Studierenden als auch die Lehrpersonen zweckentsprechend.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B.2.2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physischen Unterrichts- und Gruppenräume (Grösse, Licht, Belüftung, Akustik, Möblierung etc.) sowie die webbasierte Infrastruktur (Benutzerfreundlichkeit, Vielfalt an Nutzungsmöglichkeiten etc.) sind zweckentsprechend und tragen zu einem lernfördernden Klima bei.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B.2.3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zur Förderung und Unterstützung des Lernprozesses verfügbare Infrastruktur (IKT, Fachräume [z.B. Labor, Atelier, Werkstatt etc.], Spezialeinrichtungen etc.) ist zweckentsprechend.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  <w:r w:rsidRPr="002C04E9">
        <w:rPr>
          <w:rFonts w:ascii="Arial" w:hAnsi="Arial" w:cs="Arial"/>
        </w:rPr>
        <w:br w:type="page"/>
      </w:r>
    </w:p>
    <w:p w:rsidR="002C04E9" w:rsidRPr="002C04E9" w:rsidRDefault="002C04E9" w:rsidP="002C04E9">
      <w:pPr>
        <w:keepNext/>
        <w:spacing w:after="240" w:line="240" w:lineRule="auto"/>
        <w:ind w:left="567" w:hanging="567"/>
        <w:jc w:val="left"/>
        <w:outlineLvl w:val="1"/>
        <w:rPr>
          <w:rFonts w:ascii="Arial" w:hAnsi="Arial" w:cs="Arial"/>
          <w:b/>
          <w:kern w:val="32"/>
          <w:sz w:val="28"/>
        </w:rPr>
      </w:pPr>
      <w:bookmarkStart w:id="55" w:name="_Toc83634762"/>
      <w:bookmarkStart w:id="56" w:name="_Toc85032789"/>
      <w:r w:rsidRPr="002C04E9">
        <w:rPr>
          <w:rFonts w:ascii="Arial" w:hAnsi="Arial" w:cs="Arial"/>
          <w:b/>
          <w:kern w:val="32"/>
          <w:sz w:val="28"/>
        </w:rPr>
        <w:t>C.</w:t>
      </w:r>
      <w:r w:rsidRPr="002C04E9">
        <w:rPr>
          <w:rFonts w:ascii="Arial" w:hAnsi="Arial" w:cs="Arial"/>
          <w:b/>
          <w:kern w:val="32"/>
          <w:sz w:val="28"/>
        </w:rPr>
        <w:tab/>
        <w:t>Qualifikationen der Mitarbeitenden</w:t>
      </w:r>
      <w:bookmarkEnd w:id="55"/>
      <w:bookmarkEnd w:id="56"/>
    </w:p>
    <w:p w:rsidR="002C04E9" w:rsidRPr="002C04E9" w:rsidRDefault="002C04E9" w:rsidP="002C04E9">
      <w:pPr>
        <w:rPr>
          <w:rFonts w:ascii="Arial" w:hAnsi="Arial" w:cs="Arial"/>
        </w:rPr>
      </w:pP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57" w:name="_Toc83634763"/>
      <w:bookmarkStart w:id="58" w:name="_Toc85032790"/>
      <w:r w:rsidRPr="002C04E9">
        <w:rPr>
          <w:rFonts w:ascii="Arial" w:hAnsi="Arial" w:cs="Arial"/>
          <w:b/>
          <w:kern w:val="32"/>
          <w:sz w:val="24"/>
        </w:rPr>
        <w:t>C.1</w:t>
      </w:r>
      <w:r w:rsidRPr="002C04E9">
        <w:rPr>
          <w:rFonts w:ascii="Arial" w:hAnsi="Arial" w:cs="Arial"/>
          <w:b/>
          <w:kern w:val="32"/>
          <w:sz w:val="24"/>
        </w:rPr>
        <w:tab/>
        <w:t>Qualifikationen der verantwortlichen Leitungspersonen</w:t>
      </w:r>
      <w:bookmarkEnd w:id="57"/>
      <w:bookmarkEnd w:id="58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59" w:name="_Hlk508672305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C.1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Die verantwortlichen Leitungspersonen (Schulleitung, Leitung) verfügen über funktionsspezifische Fach- und Führungsqualifikationen.</w:t>
            </w:r>
          </w:p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</w:p>
          <w:p w:rsidR="002C04E9" w:rsidRPr="002C04E9" w:rsidRDefault="002C04E9" w:rsidP="002C04E9">
            <w:pPr>
              <w:spacing w:line="240" w:lineRule="auto"/>
              <w:ind w:left="425" w:hanging="4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bookmarkEnd w:id="59"/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C.1.1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Schulleitung verfügt über ausgewiesene Kompetenzen in den Bereichen Bildungsmanagement und Führung.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C.1.2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 xml:space="preserve">Die Leitung des Bildungsgangs verfügt über einen Abschluss auf Tertiärstufe.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60" w:name="_Hlk508670221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C.1.3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Leitung des NDS HF verfügt über ausgewiesene fachliche Qualifikationen und Kompetenzen im Bereich Bildungskonzeption.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60"/>
      <w:tr w:rsidR="002C04E9" w:rsidRPr="002C04E9" w:rsidTr="00FC2FDB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C.1.4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 xml:space="preserve">Das Team der verantwortlichen Leitungspersonen verfügt über ausgewiesene und stufengerechte Kompetenzen in den Bereichen Berufspädagogik, Methodik-Didaktik, </w:t>
            </w:r>
            <w:proofErr w:type="spellStart"/>
            <w:r w:rsidRPr="002C04E9">
              <w:rPr>
                <w:rFonts w:ascii="Arial" w:hAnsi="Arial" w:cs="Arial"/>
                <w:sz w:val="18"/>
                <w:szCs w:val="18"/>
              </w:rPr>
              <w:t>Curriculumentwicklung</w:t>
            </w:r>
            <w:proofErr w:type="spellEnd"/>
            <w:r w:rsidRPr="002C04E9">
              <w:rPr>
                <w:rFonts w:ascii="Arial" w:hAnsi="Arial" w:cs="Arial"/>
                <w:sz w:val="18"/>
                <w:szCs w:val="18"/>
              </w:rPr>
              <w:t xml:space="preserve"> und Qualitätsmanagement.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  <w:bookmarkStart w:id="61" w:name="_Hlk508671387"/>
      <w:r w:rsidRPr="002C04E9">
        <w:rPr>
          <w:rFonts w:ascii="Arial" w:hAnsi="Arial" w:cs="Arial"/>
        </w:rPr>
        <w:br w:type="page"/>
      </w: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62" w:name="_Toc83634764"/>
      <w:bookmarkStart w:id="63" w:name="_Toc85032791"/>
      <w:r w:rsidRPr="002C04E9">
        <w:rPr>
          <w:rFonts w:ascii="Arial" w:hAnsi="Arial" w:cs="Arial"/>
          <w:b/>
          <w:kern w:val="32"/>
          <w:sz w:val="24"/>
        </w:rPr>
        <w:t>C.2</w:t>
      </w:r>
      <w:r w:rsidRPr="002C04E9">
        <w:rPr>
          <w:rFonts w:ascii="Arial" w:hAnsi="Arial" w:cs="Arial"/>
          <w:b/>
          <w:kern w:val="32"/>
          <w:sz w:val="24"/>
        </w:rPr>
        <w:tab/>
        <w:t>Qualifikationen der Lehrpersonen</w:t>
      </w:r>
      <w:bookmarkEnd w:id="62"/>
      <w:bookmarkEnd w:id="63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64" w:name="_Hlk508697103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C.2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 xml:space="preserve">Die Lehrpersonen erfüllen die Anforderungen gemäss Art. 13 </w:t>
            </w:r>
            <w:proofErr w:type="spellStart"/>
            <w:r w:rsidRPr="002C04E9">
              <w:rPr>
                <w:rFonts w:ascii="Arial" w:hAnsi="Arial" w:cs="Arial"/>
                <w:b/>
                <w:sz w:val="18"/>
                <w:szCs w:val="18"/>
              </w:rPr>
              <w:t>MiVo</w:t>
            </w:r>
            <w:proofErr w:type="spellEnd"/>
            <w:r w:rsidRPr="002C04E9">
              <w:rPr>
                <w:rFonts w:ascii="Arial" w:hAnsi="Arial" w:cs="Arial"/>
                <w:b/>
                <w:sz w:val="18"/>
                <w:szCs w:val="18"/>
              </w:rPr>
              <w:t xml:space="preserve">-HF (unter Berücksichtigung der Übergangsbestimmungen von Art. 24 Abs. 4 </w:t>
            </w:r>
            <w:proofErr w:type="spellStart"/>
            <w:r w:rsidRPr="002C04E9">
              <w:rPr>
                <w:rFonts w:ascii="Arial" w:hAnsi="Arial" w:cs="Arial"/>
                <w:b/>
                <w:sz w:val="18"/>
                <w:szCs w:val="18"/>
              </w:rPr>
              <w:t>MiVo</w:t>
            </w:r>
            <w:proofErr w:type="spellEnd"/>
            <w:r w:rsidRPr="002C04E9">
              <w:rPr>
                <w:rFonts w:ascii="Arial" w:hAnsi="Arial" w:cs="Arial"/>
                <w:b/>
                <w:sz w:val="18"/>
                <w:szCs w:val="18"/>
              </w:rPr>
              <w:t>-HF) hinsichtlich der erforderlichen fachlichen, berufspädagogischen und didaktischen Qualifikationen.</w:t>
            </w:r>
          </w:p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</w:p>
          <w:p w:rsidR="002C04E9" w:rsidRPr="002C04E9" w:rsidRDefault="002C04E9" w:rsidP="002C04E9">
            <w:pPr>
              <w:spacing w:line="240" w:lineRule="auto"/>
              <w:ind w:left="425" w:hanging="42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bookmarkEnd w:id="61"/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C.2.1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Lehrpersonen verfügen über einen Hochschulabschluss, einen Abschluss der höheren Berufsbildung oder eine gleichwertige Qualifikation in denjenigen Fächern, in denen sie unterrichten.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64"/>
      <w:tr w:rsidR="002C04E9" w:rsidRPr="002C04E9" w:rsidTr="00FC2FDB">
        <w:trPr>
          <w:cantSplit/>
          <w:trHeight w:val="198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C.2.2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Die Lehrpersonen verfügen über eine berufspädagogische und didaktische Bildung von</w:t>
            </w:r>
          </w:p>
          <w:p w:rsidR="002C04E9" w:rsidRPr="002C04E9" w:rsidRDefault="002C04E9" w:rsidP="002C04E9">
            <w:pPr>
              <w:numPr>
                <w:ilvl w:val="0"/>
                <w:numId w:val="14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1’800 Lernstunden bei hauptberuflicher Tätigkeit (in der Regel über 400 Lektionen pro Jahr)</w:t>
            </w:r>
          </w:p>
          <w:p w:rsidR="002C04E9" w:rsidRPr="002C04E9" w:rsidRDefault="002C04E9" w:rsidP="002C04E9">
            <w:pPr>
              <w:numPr>
                <w:ilvl w:val="0"/>
                <w:numId w:val="14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300 Lernstunden bei nebenberuflicher Tätigkeit (in der Regel 150 bis 400 Lektionen pro Jahr)</w:t>
            </w:r>
          </w:p>
          <w:p w:rsidR="002C04E9" w:rsidRPr="002C04E9" w:rsidRDefault="002C04E9" w:rsidP="002C04E9">
            <w:pPr>
              <w:spacing w:line="240" w:lineRule="auto"/>
              <w:ind w:left="36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Die kantonalen Bestimmungen sind zu beachten.</w:t>
            </w:r>
          </w:p>
          <w:p w:rsidR="002C04E9" w:rsidRPr="002C04E9" w:rsidRDefault="002C04E9" w:rsidP="002C04E9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Erläuterungen:</w:t>
            </w:r>
          </w:p>
          <w:p w:rsidR="002C04E9" w:rsidRPr="002C04E9" w:rsidRDefault="002C04E9" w:rsidP="002C04E9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Mit den in Absatz 4 genannten Wochenstunden sind nach Praxis des SBFI Lektionen gemeint, die je nach Bildungsanbieter zwischen 45 und 60 Minuten dauern.</w:t>
            </w:r>
          </w:p>
          <w:p w:rsidR="002C04E9" w:rsidRPr="002C04E9" w:rsidRDefault="002C04E9" w:rsidP="002C04E9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Für Lehrpersonen, die in verschiedenen Bildungsgängen des Bildungsanbieters tätig sind, gilt die Summe ihrer durchschnittlichen </w:t>
            </w:r>
            <w:proofErr w:type="spellStart"/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Pensen</w:t>
            </w:r>
            <w:proofErr w:type="spellEnd"/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  <w:p w:rsidR="002C04E9" w:rsidRPr="002C04E9" w:rsidRDefault="002C04E9" w:rsidP="002C04E9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Bei weniger als durchschnittlich 4 Wochenstunden muss keine berufspädagogische und didaktische Ausbildung nachgewiesen werden.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1077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C.2.3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Es liegt ein Konzept für die regelmässige fachliche und methodisch-didaktische Weiterbildung der Lehrpersonen vor (Weiterbildungskonzept).</w:t>
            </w: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Dieses gibt Auskunft über die inhaltlichen Schwerpunkte, den Prozess der Angebotsplanung, die Teilnahmebedingungen (z.B. Kostenbeteiligung, Zeit, Verpflichtung etc.) für interne und/oder externe Angebote sowie das Controlling der Weiterbildungsaktivitäten.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  <w:b/>
          <w:kern w:val="32"/>
          <w:sz w:val="28"/>
        </w:rPr>
      </w:pPr>
      <w:r w:rsidRPr="002C04E9">
        <w:br w:type="page"/>
      </w:r>
    </w:p>
    <w:p w:rsidR="002C04E9" w:rsidRDefault="002C04E9" w:rsidP="002C04E9">
      <w:pPr>
        <w:keepNext/>
        <w:spacing w:after="240" w:line="240" w:lineRule="auto"/>
        <w:ind w:left="567" w:hanging="567"/>
        <w:jc w:val="left"/>
        <w:outlineLvl w:val="1"/>
        <w:rPr>
          <w:rFonts w:ascii="Arial" w:hAnsi="Arial" w:cs="Arial"/>
          <w:b/>
          <w:kern w:val="32"/>
          <w:sz w:val="28"/>
        </w:rPr>
      </w:pPr>
      <w:bookmarkStart w:id="65" w:name="_Toc83634765"/>
      <w:bookmarkStart w:id="66" w:name="_Toc85032792"/>
      <w:r w:rsidRPr="002C04E9">
        <w:rPr>
          <w:rFonts w:ascii="Arial" w:hAnsi="Arial" w:cs="Arial"/>
          <w:b/>
          <w:kern w:val="32"/>
          <w:sz w:val="28"/>
        </w:rPr>
        <w:t>D.</w:t>
      </w:r>
      <w:r w:rsidRPr="002C04E9">
        <w:rPr>
          <w:rFonts w:ascii="Arial" w:hAnsi="Arial" w:cs="Arial"/>
          <w:b/>
          <w:kern w:val="32"/>
          <w:sz w:val="28"/>
        </w:rPr>
        <w:tab/>
        <w:t>Qualitätsmanagement</w:t>
      </w:r>
      <w:bookmarkEnd w:id="65"/>
      <w:bookmarkEnd w:id="66"/>
    </w:p>
    <w:p w:rsidR="002C04E9" w:rsidRPr="002C04E9" w:rsidRDefault="002C04E9" w:rsidP="002C04E9">
      <w:pPr>
        <w:keepNext/>
        <w:spacing w:after="240" w:line="240" w:lineRule="auto"/>
        <w:ind w:left="567" w:hanging="567"/>
        <w:jc w:val="left"/>
        <w:outlineLvl w:val="1"/>
        <w:rPr>
          <w:rFonts w:ascii="Arial" w:hAnsi="Arial" w:cs="Arial"/>
          <w:b/>
          <w:kern w:val="32"/>
          <w:sz w:val="28"/>
        </w:rPr>
      </w:pP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67" w:name="_Toc83634766"/>
      <w:bookmarkStart w:id="68" w:name="_Toc85032793"/>
      <w:r w:rsidRPr="002C04E9">
        <w:rPr>
          <w:rFonts w:ascii="Arial" w:hAnsi="Arial" w:cs="Arial"/>
          <w:b/>
          <w:kern w:val="32"/>
          <w:sz w:val="24"/>
        </w:rPr>
        <w:t>D.1</w:t>
      </w:r>
      <w:r w:rsidRPr="002C04E9">
        <w:rPr>
          <w:rFonts w:ascii="Arial" w:hAnsi="Arial" w:cs="Arial"/>
          <w:b/>
          <w:kern w:val="32"/>
          <w:sz w:val="24"/>
        </w:rPr>
        <w:tab/>
        <w:t>Qualitätssicherung und -entwicklung</w:t>
      </w:r>
      <w:bookmarkEnd w:id="67"/>
      <w:bookmarkEnd w:id="68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D.1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Die Planung, Umsetzung, Überprüfung und Weiterentwicklung des NDS HF erfolgt mittels eines standardisierten Verfahrens zur Qualitätssicherung und -entwicklung.</w:t>
            </w:r>
          </w:p>
          <w:p w:rsidR="002C04E9" w:rsidRPr="002C04E9" w:rsidRDefault="002C04E9" w:rsidP="002C04E9">
            <w:pPr>
              <w:spacing w:before="60" w:line="240" w:lineRule="auto"/>
              <w:ind w:left="425" w:hanging="42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sz w:val="18"/>
                <w:szCs w:val="18"/>
              </w:rPr>
              <w:t xml:space="preserve">Dieses unterstützt den Bildungsanbieter darin, die grundlegenden formalen und inhaltlichen Anforderungen zu erfüllen (Qualitätssicherung) und die Leistungserbringung kontinuierlich und bedarfsgerecht zu verbessern (Qualitätsentwicklung). 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D.1.1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Der Bildungsanbieter arbeitet mit einem standardisierten Verfahren zur Qualitätssicherung und -entwicklung. Dieses beschreibt, welche qualitätsrelevanten Aspekte der Leistungserbringung mit welchen Prozessen und mit Hilfe welcher Instrumente beobachtet und gesteuert werden.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D.1.2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Es liegt ein Evaluationskonzept für die Überprüfung des Referenzlehrgangs vor. Dieses legt fest, welche ausgewählten Aspekte des Referenzlehrgangs wann und mit welchen Instrumenten evaluiert werden.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69" w:name="_Hlk508661607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D.1.3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Das Evaluationskonzept beschreibt die Zuständigkeiten und den Prozess sowohl für die Festlegung als auch die Umsetzung von Massnahmen, die aufgrund der Evaluationsergebnisse festgelegt werden.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70" w:name="_Hlk509316199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D.1.4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 xml:space="preserve">Die Instrumente für die Evaluation des Referenzlehrgangs gemäss Evaluationskonzept sind entwickelt.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70"/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D.1.4.1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Evaluationsinstrumente werden im 1. + 2. Semester des Referenzlehrgangs wie geplant eingesetzt. Die Evaluationsergebnisse werden in einem Evaluationsbericht 1 des Bildungsanbieters dokumentiert und dem Expertenduo per Ende des ersten Studienjahres zugestellt.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71" w:name="_Hlk509316022"/>
            <w:bookmarkEnd w:id="69"/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D.1.4.2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Evaluationsinstrumente werden im zweiten Studienjahr des Referenzlehrgangs wie geplant eingesetzt. Die Evaluationsergebnisse werden dem Expertenduo anlässlich der Visitation des abschliessenden Qualifikationsverfahrens erläutert (mündlicher Evaluationsbericht 2 des Bildungsanbieters).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71"/>
    </w:tbl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</w:p>
    <w:p w:rsidR="002C04E9" w:rsidRDefault="002C04E9">
      <w:pPr>
        <w:spacing w:line="240" w:lineRule="auto"/>
        <w:jc w:val="left"/>
        <w:rPr>
          <w:rFonts w:ascii="Arial" w:hAnsi="Arial" w:cs="Arial"/>
          <w:b/>
          <w:kern w:val="32"/>
          <w:sz w:val="24"/>
        </w:rPr>
      </w:pPr>
      <w:bookmarkStart w:id="72" w:name="_Toc83634767"/>
      <w:bookmarkStart w:id="73" w:name="_Toc85032794"/>
      <w:r>
        <w:rPr>
          <w:rFonts w:ascii="Arial" w:hAnsi="Arial" w:cs="Arial"/>
          <w:b/>
          <w:kern w:val="32"/>
          <w:sz w:val="24"/>
        </w:rPr>
        <w:br w:type="page"/>
      </w: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r w:rsidRPr="002C04E9">
        <w:rPr>
          <w:rFonts w:ascii="Arial" w:hAnsi="Arial" w:cs="Arial"/>
          <w:b/>
          <w:kern w:val="32"/>
          <w:sz w:val="24"/>
        </w:rPr>
        <w:t>D.2</w:t>
      </w:r>
      <w:r w:rsidRPr="002C04E9">
        <w:rPr>
          <w:rFonts w:ascii="Arial" w:hAnsi="Arial" w:cs="Arial"/>
          <w:b/>
          <w:kern w:val="32"/>
          <w:sz w:val="24"/>
        </w:rPr>
        <w:tab/>
        <w:t>Aktualität, Sicherung und Verfügbarkeit des Wissens</w:t>
      </w:r>
      <w:bookmarkEnd w:id="72"/>
      <w:bookmarkEnd w:id="73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89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D.2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Das dem NDS HF zugrunde liegende theoretische, branchen- und arbeitsmarktbezogene Wissen ist jederzeit aktuell und allen Mitarbeitenden im NDS HF zugänglich.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D.2.1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Es liegt ein Konzept Wissensmanagement vor.</w:t>
            </w: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Dieses beschreibt, wie der Bildungsanbieter überprüft/sicherstellt, ob/dass die Vermittlung der festgelegten Kompetenzen auf dem aktuellen Stand der Theorie und den aktuellen Anforderungen der Branche und des Arbeitsmarktes basiert.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D.2.2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Für die Sicherung des Wissens zum NDS HF bestehen Regeln und ein definierter Prozess.</w:t>
            </w: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Diese gewährleisten, dass das Wissen der am NDS HF Beteiligten (Lehrpersonen, Leitung NDS HF etc.) institutionell sicher gestellt und transparent zugänglich gemacht ist.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  <w:b/>
          <w:kern w:val="32"/>
          <w:sz w:val="28"/>
        </w:rPr>
      </w:pPr>
      <w:r w:rsidRPr="002C04E9">
        <w:br w:type="page"/>
      </w:r>
    </w:p>
    <w:p w:rsidR="002C04E9" w:rsidRPr="002C04E9" w:rsidRDefault="002C04E9" w:rsidP="002C04E9">
      <w:pPr>
        <w:keepNext/>
        <w:spacing w:after="240" w:line="240" w:lineRule="auto"/>
        <w:ind w:left="567" w:hanging="567"/>
        <w:jc w:val="left"/>
        <w:outlineLvl w:val="1"/>
        <w:rPr>
          <w:rFonts w:ascii="Arial" w:hAnsi="Arial" w:cs="Arial"/>
          <w:b/>
          <w:kern w:val="32"/>
          <w:sz w:val="28"/>
        </w:rPr>
      </w:pPr>
      <w:bookmarkStart w:id="74" w:name="_Toc83634768"/>
      <w:bookmarkStart w:id="75" w:name="_Toc85032795"/>
      <w:r w:rsidRPr="002C04E9">
        <w:rPr>
          <w:rFonts w:ascii="Arial" w:hAnsi="Arial" w:cs="Arial"/>
          <w:b/>
          <w:kern w:val="32"/>
          <w:sz w:val="28"/>
        </w:rPr>
        <w:t>E.</w:t>
      </w:r>
      <w:r w:rsidRPr="002C04E9">
        <w:rPr>
          <w:rFonts w:ascii="Arial" w:hAnsi="Arial" w:cs="Arial"/>
          <w:b/>
          <w:kern w:val="32"/>
          <w:sz w:val="28"/>
        </w:rPr>
        <w:tab/>
        <w:t xml:space="preserve">Formale Vorgaben der </w:t>
      </w:r>
      <w:proofErr w:type="spellStart"/>
      <w:r w:rsidRPr="002C04E9">
        <w:rPr>
          <w:rFonts w:ascii="Arial" w:hAnsi="Arial" w:cs="Arial"/>
          <w:b/>
          <w:kern w:val="32"/>
          <w:sz w:val="28"/>
        </w:rPr>
        <w:t>MiVo</w:t>
      </w:r>
      <w:proofErr w:type="spellEnd"/>
      <w:r w:rsidRPr="002C04E9">
        <w:rPr>
          <w:rFonts w:ascii="Arial" w:hAnsi="Arial" w:cs="Arial"/>
          <w:b/>
          <w:kern w:val="32"/>
          <w:sz w:val="28"/>
        </w:rPr>
        <w:t>-HF</w:t>
      </w:r>
      <w:bookmarkEnd w:id="74"/>
      <w:bookmarkEnd w:id="75"/>
    </w:p>
    <w:p w:rsidR="002C04E9" w:rsidRPr="002C04E9" w:rsidRDefault="002C04E9" w:rsidP="002C04E9">
      <w:pPr>
        <w:rPr>
          <w:rFonts w:ascii="Arial" w:hAnsi="Arial" w:cs="Arial"/>
        </w:rPr>
      </w:pP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76" w:name="_Toc83634769"/>
      <w:bookmarkStart w:id="77" w:name="_Toc85032796"/>
      <w:r w:rsidRPr="002C04E9">
        <w:rPr>
          <w:rFonts w:ascii="Arial" w:hAnsi="Arial" w:cs="Arial"/>
          <w:b/>
          <w:kern w:val="32"/>
          <w:sz w:val="24"/>
        </w:rPr>
        <w:t>E.1</w:t>
      </w:r>
      <w:r w:rsidRPr="002C04E9">
        <w:rPr>
          <w:rFonts w:ascii="Arial" w:hAnsi="Arial" w:cs="Arial"/>
          <w:b/>
          <w:kern w:val="32"/>
          <w:sz w:val="24"/>
        </w:rPr>
        <w:tab/>
        <w:t>Zulassungsverfahren</w:t>
      </w:r>
      <w:bookmarkEnd w:id="76"/>
      <w:bookmarkEnd w:id="77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89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E.1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  <w:t xml:space="preserve">Das Zulassungsverfahren ist gemäss den Vorgaben der </w:t>
            </w:r>
            <w:proofErr w:type="spellStart"/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MiVo</w:t>
            </w:r>
            <w:proofErr w:type="spellEnd"/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-HF und allenfalls weiterer, interner Vorgaben geregelt und wird entsprechend umgesetzt.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E.1.1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Vorgaben bzgl. Abschluss auf der Tertiärstufe, Berufserfahrung oder Eignungsabklärung werden im Zulassungsverfahren eingehalten.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E.1.2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Sofern im Studienreglement eine Eignungsabklärung vorgegeben ist, wird diese (im anzuerkennenden NDS-HF) gemäss den Vorgaben umgesetzt.</w:t>
            </w: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Es liegt ein schriftliches Konzept für die Eignungsabklärung vor. Die Beurteilungskriterien sind transparent.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78" w:name="_Hlk508644896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E.1.3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Es liegt ein schriftliches Konzept für die Anrechnung von Bildungsleistungen aus formaler, nicht-formaler und informeller Bildung vor (Zulassung «</w:t>
            </w:r>
            <w:proofErr w:type="spellStart"/>
            <w:r w:rsidRPr="002C04E9">
              <w:rPr>
                <w:rFonts w:ascii="Arial" w:hAnsi="Arial" w:cs="Arial"/>
                <w:sz w:val="18"/>
                <w:szCs w:val="18"/>
              </w:rPr>
              <w:t>sur</w:t>
            </w:r>
            <w:proofErr w:type="spellEnd"/>
            <w:r w:rsidRPr="002C04E9">
              <w:rPr>
                <w:rFonts w:ascii="Arial" w:hAnsi="Arial" w:cs="Arial"/>
                <w:sz w:val="18"/>
                <w:szCs w:val="18"/>
              </w:rPr>
              <w:t xml:space="preserve"> dossier»).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78"/>
      <w:tr w:rsidR="002C04E9" w:rsidRPr="002C04E9" w:rsidTr="00FC2FDB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E.1.4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Das Zulassungsverfahren ist im Studienreglement beschrieben. Die Prozesse und Zuständigkeiten sind festgelegt.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  <w:r w:rsidRPr="002C04E9">
        <w:rPr>
          <w:rFonts w:ascii="Arial" w:hAnsi="Arial" w:cs="Arial"/>
        </w:rPr>
        <w:br w:type="page"/>
      </w: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79" w:name="_Toc83634770"/>
      <w:bookmarkStart w:id="80" w:name="_Toc85032797"/>
      <w:r w:rsidRPr="002C04E9">
        <w:rPr>
          <w:rFonts w:ascii="Arial" w:hAnsi="Arial" w:cs="Arial"/>
          <w:b/>
          <w:kern w:val="32"/>
          <w:sz w:val="24"/>
        </w:rPr>
        <w:t>E.2</w:t>
      </w:r>
      <w:r w:rsidRPr="002C04E9">
        <w:rPr>
          <w:rFonts w:ascii="Arial" w:hAnsi="Arial" w:cs="Arial"/>
          <w:b/>
          <w:kern w:val="32"/>
          <w:sz w:val="24"/>
        </w:rPr>
        <w:tab/>
        <w:t>Lernstunden, Angebotsform und praktische Bildungsbestandteile</w:t>
      </w:r>
      <w:bookmarkEnd w:id="79"/>
      <w:bookmarkEnd w:id="80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E.2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 xml:space="preserve">Die Anforderungen gemäss Art. 7 </w:t>
            </w:r>
            <w:proofErr w:type="spellStart"/>
            <w:r w:rsidRPr="002C04E9">
              <w:rPr>
                <w:rFonts w:ascii="Arial" w:hAnsi="Arial" w:cs="Arial"/>
                <w:b/>
                <w:sz w:val="18"/>
                <w:szCs w:val="18"/>
              </w:rPr>
              <w:t>MiVo</w:t>
            </w:r>
            <w:proofErr w:type="spellEnd"/>
            <w:r w:rsidRPr="002C04E9">
              <w:rPr>
                <w:rFonts w:ascii="Arial" w:hAnsi="Arial" w:cs="Arial"/>
                <w:b/>
                <w:sz w:val="18"/>
                <w:szCs w:val="18"/>
              </w:rPr>
              <w:t>-HF und allenfalls weitere, interne Vorgaben bzgl. Lernstunden, Angebotsform und praktischen Bildungsbestandteilen sind eingehalten.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81" w:name="_Hlk509341895"/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82" w:name="_Hlk509341941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E.2.1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Das NDS HF umfasst mind. 900 Lernstunden.</w:t>
            </w:r>
          </w:p>
          <w:p w:rsidR="002C04E9" w:rsidRPr="002C04E9" w:rsidRDefault="002C04E9" w:rsidP="002C04E9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Erläuterung:</w:t>
            </w:r>
          </w:p>
          <w:p w:rsidR="002C04E9" w:rsidRPr="002C04E9" w:rsidRDefault="002C04E9" w:rsidP="002C04E9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Es gilt: «1 Lernstunde = 1 Kontaktlektion inkl. Pause = 1 </w:t>
            </w:r>
            <w:proofErr w:type="spellStart"/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Selbststudiumsstunde</w:t>
            </w:r>
            <w:proofErr w:type="spellEnd"/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(individuell; begleitet/geleitet) inkl. Pause».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83" w:name="_Hlk509342142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E.2.2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Das NDS HF wird berufsbegleitend durchgeführt.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3"/>
      <w:tr w:rsidR="002C04E9" w:rsidRPr="002C04E9" w:rsidTr="00FC2FDB">
        <w:trPr>
          <w:cantSplit/>
          <w:trHeight w:val="967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E.2.3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Aufteilung der Lernstunden in den schulischen Bildungsbestandteilen gemäss Curriculum ist eingehalten und wie folgt ausgewiesen:</w:t>
            </w:r>
          </w:p>
          <w:p w:rsidR="002C04E9" w:rsidRPr="002C04E9" w:rsidRDefault="002C04E9" w:rsidP="002C04E9">
            <w:pPr>
              <w:numPr>
                <w:ilvl w:val="0"/>
                <w:numId w:val="35"/>
              </w:num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Präsenzunterricht (Kontaktstunden)</w:t>
            </w:r>
          </w:p>
          <w:p w:rsidR="002C04E9" w:rsidRPr="002C04E9" w:rsidRDefault="002C04E9" w:rsidP="002C04E9">
            <w:pPr>
              <w:numPr>
                <w:ilvl w:val="0"/>
                <w:numId w:val="35"/>
              </w:num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Selbststudium (selbstgesteuerte Lernstunden)</w:t>
            </w:r>
          </w:p>
          <w:p w:rsidR="002C04E9" w:rsidRPr="002C04E9" w:rsidRDefault="002C04E9" w:rsidP="002C04E9">
            <w:pPr>
              <w:numPr>
                <w:ilvl w:val="0"/>
                <w:numId w:val="35"/>
              </w:num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Qualifikationsverfahren und andere Lernkontrollen (ohne abschliessendes Qualifikationsverfahren)</w:t>
            </w:r>
          </w:p>
          <w:p w:rsidR="002C04E9" w:rsidRPr="002C04E9" w:rsidRDefault="002C04E9" w:rsidP="002C04E9">
            <w:pPr>
              <w:numPr>
                <w:ilvl w:val="0"/>
                <w:numId w:val="35"/>
              </w:num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Diplom- oder Projektarbeit sowie schriftliche oder mündliche Prüfungen im abschliessenden Qualifikationsverfahren</w:t>
            </w: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1"/>
      <w:bookmarkEnd w:id="82"/>
    </w:tbl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  <w:r w:rsidRPr="002C04E9">
        <w:rPr>
          <w:rFonts w:ascii="Arial" w:hAnsi="Arial" w:cs="Arial"/>
        </w:rPr>
        <w:br w:type="page"/>
      </w: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84" w:name="_Toc83634771"/>
      <w:bookmarkStart w:id="85" w:name="_Toc85032798"/>
      <w:r w:rsidRPr="002C04E9">
        <w:rPr>
          <w:rFonts w:ascii="Arial" w:hAnsi="Arial" w:cs="Arial"/>
          <w:b/>
          <w:kern w:val="32"/>
          <w:sz w:val="24"/>
        </w:rPr>
        <w:t>E.3</w:t>
      </w:r>
      <w:r w:rsidRPr="002C04E9">
        <w:rPr>
          <w:rFonts w:ascii="Arial" w:hAnsi="Arial" w:cs="Arial"/>
          <w:b/>
          <w:kern w:val="32"/>
          <w:sz w:val="24"/>
        </w:rPr>
        <w:tab/>
        <w:t>Diplom und Titel</w:t>
      </w:r>
      <w:bookmarkEnd w:id="84"/>
      <w:bookmarkEnd w:id="85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E.3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Diplom und Titel entsprechen den Vorgaben.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86" w:name="_Hlk509352908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E.3.1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 xml:space="preserve">Der vorgesehene Titel ist klar, nicht irreführend bzw. kongruent zum Bildungsinhalt und von anderen Titeln unterscheidbar.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E.3.2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Im Diplom wird das Nachdiplomstudium und der entsprechende Titel mit «</w:t>
            </w:r>
            <w:proofErr w:type="spellStart"/>
            <w:proofErr w:type="gramStart"/>
            <w:r w:rsidRPr="002C04E9">
              <w:rPr>
                <w:rFonts w:ascii="Arial" w:hAnsi="Arial" w:cs="Arial"/>
                <w:sz w:val="18"/>
                <w:szCs w:val="18"/>
              </w:rPr>
              <w:t>dipl.</w:t>
            </w:r>
            <w:proofErr w:type="spellEnd"/>
            <w:r w:rsidRPr="002C04E9">
              <w:rPr>
                <w:rFonts w:ascii="Arial" w:hAnsi="Arial" w:cs="Arial"/>
                <w:sz w:val="18"/>
                <w:szCs w:val="18"/>
              </w:rPr>
              <w:t>»</w:t>
            </w:r>
            <w:proofErr w:type="gramEnd"/>
            <w:r w:rsidRPr="002C04E9">
              <w:rPr>
                <w:rFonts w:ascii="Arial" w:hAnsi="Arial" w:cs="Arial"/>
                <w:sz w:val="18"/>
                <w:szCs w:val="18"/>
              </w:rPr>
              <w:t xml:space="preserve"> und der Ergänzung</w:t>
            </w: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«NDS HF» aufgeführt.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87" w:name="_Hlk509353092"/>
            <w:bookmarkEnd w:id="86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E.3.3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Das Diplom enthält die gültige Rechtsgrundlage und den Hinweis auf die Anerkennungsverfügung des SBFI (mit Datum der Anerkennung).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7"/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E.3.4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Das Diplom wird ergänzt durch einen Notenausweis, der Angaben zur Bewertung der promotionsrelevanten Prüfungsleistungen macht.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E.3.5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Layout und Gestaltung des Diploms entsprechen den Vorgaben des SBFI und der Konferenz HF.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rPr>
          <w:rFonts w:ascii="Arial" w:hAnsi="Arial" w:cs="Arial"/>
        </w:rPr>
      </w:pPr>
    </w:p>
    <w:p w:rsidR="002C04E9" w:rsidRPr="002C04E9" w:rsidRDefault="002C04E9" w:rsidP="002C04E9">
      <w:pPr>
        <w:rPr>
          <w:rFonts w:ascii="Arial" w:hAnsi="Arial" w:cs="Arial"/>
        </w:rPr>
      </w:pPr>
    </w:p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  <w:r w:rsidRPr="002C04E9">
        <w:rPr>
          <w:rFonts w:ascii="Arial" w:hAnsi="Arial" w:cs="Arial"/>
        </w:rPr>
        <w:br w:type="page"/>
      </w:r>
    </w:p>
    <w:p w:rsidR="002C04E9" w:rsidRPr="002C04E9" w:rsidRDefault="002C04E9" w:rsidP="002C04E9">
      <w:pPr>
        <w:keepNext/>
        <w:spacing w:after="240" w:line="240" w:lineRule="auto"/>
        <w:ind w:left="567" w:hanging="567"/>
        <w:jc w:val="left"/>
        <w:outlineLvl w:val="1"/>
        <w:rPr>
          <w:rFonts w:ascii="Arial" w:hAnsi="Arial" w:cs="Arial"/>
          <w:b/>
          <w:kern w:val="32"/>
          <w:sz w:val="28"/>
        </w:rPr>
      </w:pPr>
      <w:bookmarkStart w:id="88" w:name="_Toc83634772"/>
      <w:bookmarkStart w:id="89" w:name="_Toc85032799"/>
      <w:r w:rsidRPr="002C04E9">
        <w:rPr>
          <w:rFonts w:ascii="Arial" w:hAnsi="Arial" w:cs="Arial"/>
          <w:b/>
          <w:kern w:val="32"/>
          <w:sz w:val="28"/>
        </w:rPr>
        <w:t>F.</w:t>
      </w:r>
      <w:r w:rsidRPr="002C04E9">
        <w:rPr>
          <w:rFonts w:ascii="Arial" w:hAnsi="Arial" w:cs="Arial"/>
          <w:b/>
          <w:kern w:val="32"/>
          <w:sz w:val="28"/>
        </w:rPr>
        <w:tab/>
        <w:t>Konformität des Curriculums (Lehrplan)</w:t>
      </w:r>
      <w:r w:rsidRPr="002C04E9">
        <w:rPr>
          <w:rFonts w:ascii="Arial" w:hAnsi="Arial" w:cs="Arial"/>
          <w:b/>
          <w:kern w:val="32"/>
          <w:sz w:val="24"/>
          <w:szCs w:val="24"/>
        </w:rPr>
        <w:t xml:space="preserve"> </w:t>
      </w:r>
      <w:r w:rsidRPr="002C04E9">
        <w:rPr>
          <w:rFonts w:ascii="Arial" w:hAnsi="Arial" w:cs="Arial"/>
          <w:b/>
          <w:kern w:val="32"/>
          <w:sz w:val="28"/>
        </w:rPr>
        <w:t>mit den für die entsprechende Berufstätigkeit erforderlichen Kompetenzen</w:t>
      </w:r>
      <w:bookmarkEnd w:id="88"/>
      <w:bookmarkEnd w:id="89"/>
    </w:p>
    <w:p w:rsidR="002C04E9" w:rsidRPr="002C04E9" w:rsidRDefault="002C04E9" w:rsidP="002C04E9"/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90" w:name="_Toc83634773"/>
      <w:bookmarkStart w:id="91" w:name="_Toc85032800"/>
      <w:r w:rsidRPr="002C04E9">
        <w:rPr>
          <w:rFonts w:ascii="Arial" w:hAnsi="Arial" w:cs="Arial"/>
          <w:b/>
          <w:kern w:val="32"/>
          <w:sz w:val="24"/>
        </w:rPr>
        <w:t>F.1</w:t>
      </w:r>
      <w:r w:rsidRPr="002C04E9">
        <w:rPr>
          <w:rFonts w:ascii="Arial" w:hAnsi="Arial" w:cs="Arial"/>
          <w:b/>
          <w:kern w:val="32"/>
          <w:sz w:val="24"/>
        </w:rPr>
        <w:tab/>
        <w:t>Grundanforderungen an das Curriculum</w:t>
      </w:r>
      <w:bookmarkEnd w:id="90"/>
      <w:bookmarkEnd w:id="91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F.1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Der Bildungsanbieter stellt sicher, dass die in seinem Curriculum (Lehrplan) definierten Ausbildungsziele erreicht und die festgelegten Handlungskompetenzen erworben werden.</w:t>
            </w:r>
          </w:p>
          <w:p w:rsidR="002C04E9" w:rsidRPr="002C04E9" w:rsidRDefault="002C04E9" w:rsidP="002C04E9">
            <w:pPr>
              <w:spacing w:before="120"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ab/>
              <w:t xml:space="preserve">Im </w:t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didaktischen Konzept</w:t>
            </w:r>
            <w:r w:rsidRPr="002C04E9">
              <w:rPr>
                <w:rFonts w:ascii="Arial" w:hAnsi="Arial" w:cs="Arial"/>
                <w:sz w:val="18"/>
                <w:szCs w:val="18"/>
              </w:rPr>
              <w:t xml:space="preserve"> ist nachvollziehbar beschrieben, aufgrund welcher didaktischen Überlegungen der Bildungsgang konzipiert ist und das Lerngeschehen gesteuert und organisiert wird.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92" w:name="_Hlk509438391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 xml:space="preserve">Die in Art. 7 Absatz 1 der </w:t>
            </w:r>
            <w:proofErr w:type="spellStart"/>
            <w:r w:rsidRPr="002C04E9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Pr="002C04E9">
              <w:rPr>
                <w:rFonts w:ascii="Arial" w:hAnsi="Arial" w:cs="Arial"/>
                <w:sz w:val="18"/>
                <w:szCs w:val="18"/>
              </w:rPr>
              <w:t>-HF festgelegten Ausbildungsziele sowie die für die entsprechende Berufstätigkeit erforderlichen Handlungskompetenzen sind im Curriculum vollständig und adäquat abgebildet.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85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93" w:name="_Hlk509449146"/>
            <w:bookmarkEnd w:id="92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Bearbeitung der Ausbildungsziele und die Vermittlung der zu erwerbenden Handlungskompetenzen erfolgt im Rahmen von definierten Fächern, Modulen oder anderen, geeigneten Lerngefässen/-anlässen sowie anhand von festgelegten Themen und strukturierten Lerninhalten. Die Dotation der Lernstunden in diesen didaktischen Arrangements ist pro Semester und insgesamt ausgewiesen.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94" w:name="_Hlk509450246"/>
            <w:bookmarkEnd w:id="93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 xml:space="preserve">Die Bearbeitung der Themen und Inhalte wird durch Lernziele gesteuert. Alle Lernziele sind </w:t>
            </w:r>
            <w:proofErr w:type="spellStart"/>
            <w:r w:rsidRPr="002C04E9">
              <w:rPr>
                <w:rFonts w:ascii="Arial" w:hAnsi="Arial" w:cs="Arial"/>
                <w:sz w:val="18"/>
                <w:szCs w:val="18"/>
              </w:rPr>
              <w:t>taxonomiert</w:t>
            </w:r>
            <w:proofErr w:type="spellEnd"/>
            <w:r w:rsidRPr="002C04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95" w:name="_Hlk509451782"/>
            <w:bookmarkEnd w:id="94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Das Zusammenwirken von schulischen und praktischen Bildungsbestandteilen ist im Transferkonzept (Teil des didaktischen Konzepts) erläutert.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95"/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F.1.5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Im Curriculum sind die Lehrmittel des NDS HF aufgeführt.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96" w:name="_Toc83634774"/>
      <w:bookmarkStart w:id="97" w:name="_Toc85032801"/>
      <w:r w:rsidRPr="002C04E9">
        <w:rPr>
          <w:rFonts w:ascii="Arial" w:hAnsi="Arial" w:cs="Arial"/>
          <w:b/>
          <w:kern w:val="32"/>
          <w:sz w:val="24"/>
        </w:rPr>
        <w:t>F.2</w:t>
      </w:r>
      <w:r w:rsidRPr="002C04E9">
        <w:rPr>
          <w:rFonts w:ascii="Arial" w:hAnsi="Arial" w:cs="Arial"/>
          <w:b/>
          <w:kern w:val="32"/>
          <w:sz w:val="24"/>
        </w:rPr>
        <w:tab/>
        <w:t>Lehr-/Lernarrangements</w:t>
      </w:r>
      <w:bookmarkEnd w:id="96"/>
      <w:bookmarkEnd w:id="97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98" w:name="_Hlk509455513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F.2.1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Die Lehr-/Lernarrangements ermöglichen den Studierenden, unter praxisorientierten Bedingungen zu lernen.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99" w:name="_Hlk509454994"/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F.2.1.1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Lehr-/Lernarrangements geben den Studierenden die Möglichkeiten, anhand realistischer Problem-/ Fragestellungen und Situationen zu lernen.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bookmarkEnd w:id="98"/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99"/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F.2.1.2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Lehr-/Lernarrangements ermöglichen es, gleiche oder vergleichbare Inhalte in verschiedenen Kontexten zu bearbeiten und das Gelernte auf andere Problemstellungen zu übertragen.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00" w:name="_Hlk509455733"/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00"/>
    </w:tbl>
    <w:p w:rsidR="002C04E9" w:rsidRPr="002C04E9" w:rsidRDefault="002C04E9" w:rsidP="002C04E9">
      <w:pPr>
        <w:rPr>
          <w:rFonts w:ascii="Arial" w:hAnsi="Arial" w:cs="Arial"/>
        </w:rPr>
      </w:pPr>
    </w:p>
    <w:p w:rsidR="002C04E9" w:rsidRPr="002C04E9" w:rsidRDefault="002C04E9" w:rsidP="002C04E9">
      <w:pPr>
        <w:rPr>
          <w:rFonts w:ascii="Arial" w:hAnsi="Arial" w:cs="Arial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01" w:name="_Hlk509456639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F.2.2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Der Einsatz der Lehr-/Lernmethoden ist zieldienlich und gewährleistet einen stufengerechten Unterricht.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02" w:name="_Hlk509455742"/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F.2.2.1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Der Einsatz der Lehr-/Lernmethoden erfolgt abgestimmt auf die angestrebten Bildungs- und Lernziele.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01"/>
      <w:bookmarkEnd w:id="102"/>
      <w:tr w:rsidR="002C04E9" w:rsidRPr="002C04E9" w:rsidTr="00FC2FDB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F.2.2.2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Der Einsatz der Lehr-/Lernmethoden ermöglicht und unterstützt den Praxisbezug des Lerngeschehens.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F.2.2.3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Das Lerngeschehen zeichnet sich durch Methodenvielfalt aus.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F.2.3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Die vermittelten Inhalte genügen den Praxisanforderungen bzgl. Aktualität und Relevanz.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F.2.3.1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vermittelten Inhalte sind aktuell und praxisrelevant.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F.2.3.2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eingesetzten Fallbeispiele sind realistisch.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F.2.3.3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Das Anforderungsniveau der Handlungskompetenzen (Komplexität, Verantwortung) und Lerninhalte entspricht den Anforderungen der entsprechenden Berufstätigkeit.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  <w:r w:rsidRPr="002C04E9">
        <w:rPr>
          <w:rFonts w:ascii="Arial" w:hAnsi="Arial" w:cs="Arial"/>
        </w:rPr>
        <w:br w:type="page"/>
      </w: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103" w:name="_Toc83634775"/>
      <w:bookmarkStart w:id="104" w:name="_Toc85032802"/>
      <w:r w:rsidRPr="002C04E9">
        <w:rPr>
          <w:rFonts w:ascii="Arial" w:hAnsi="Arial" w:cs="Arial"/>
          <w:b/>
          <w:kern w:val="32"/>
          <w:sz w:val="24"/>
        </w:rPr>
        <w:t>F.3</w:t>
      </w:r>
      <w:r w:rsidRPr="002C04E9">
        <w:rPr>
          <w:rFonts w:ascii="Arial" w:hAnsi="Arial" w:cs="Arial"/>
          <w:b/>
          <w:kern w:val="32"/>
          <w:sz w:val="24"/>
        </w:rPr>
        <w:tab/>
        <w:t>Lehr-/Lernmaterialien</w:t>
      </w:r>
      <w:bookmarkEnd w:id="103"/>
      <w:bookmarkEnd w:id="104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05" w:name="_Hlk509457793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F.3.1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Die Lehr-/Lernmaterialien sind auf die Bildungs- und Lernziele abgestimmt.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F.3.1.1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fach- und themenspezifischen Materialien und Medien fördern die Erreichung der Bildungs- und Lernziele.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05"/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F.3.1.2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eingesetzten Materialien und Medien sind ausgerichtet auf die berufliche Praxis.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rPr>
          <w:rFonts w:ascii="Arial" w:hAnsi="Arial" w:cs="Arial"/>
        </w:rPr>
      </w:pPr>
    </w:p>
    <w:p w:rsidR="002C04E9" w:rsidRPr="002C04E9" w:rsidRDefault="002C04E9" w:rsidP="002C04E9">
      <w:pPr>
        <w:rPr>
          <w:rFonts w:ascii="Arial" w:hAnsi="Arial" w:cs="Arial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F.3.2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Die Gestaltung der Lehr-/Lernmaterialien genügt (medien-)didaktischen Anforderungen.</w:t>
            </w:r>
          </w:p>
          <w:p w:rsidR="002C04E9" w:rsidRPr="002C04E9" w:rsidRDefault="002C04E9" w:rsidP="002C04E9">
            <w:pPr>
              <w:rPr>
                <w:rFonts w:ascii="Arial" w:hAnsi="Arial" w:cs="Arial"/>
                <w:sz w:val="18"/>
                <w:szCs w:val="18"/>
              </w:rPr>
            </w:pPr>
          </w:p>
          <w:p w:rsidR="002C04E9" w:rsidRPr="002C04E9" w:rsidRDefault="002C04E9" w:rsidP="002C04E9">
            <w:pPr>
              <w:tabs>
                <w:tab w:val="left" w:pos="1980"/>
              </w:tabs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F.3.2.1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Lehr-/Lernmaterialien sind an die Lernvoraussetzungen der Studierenden angepasst (z.B. bzgl. Vorwissen, Anspruchsniveau, Sprache, Lerntempo etc.).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F.3.2.2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Lehr-/Lernmaterialien sind verständlich (z.B. bzgl. Sprache, Gliederung, Anwendungsorientierung etc.).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rPr>
          <w:rFonts w:ascii="Arial" w:hAnsi="Arial" w:cs="Arial"/>
        </w:rPr>
      </w:pPr>
    </w:p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  <w:r w:rsidRPr="002C04E9">
        <w:rPr>
          <w:rFonts w:ascii="Arial" w:hAnsi="Arial" w:cs="Arial"/>
        </w:rPr>
        <w:br w:type="page"/>
      </w:r>
    </w:p>
    <w:p w:rsidR="002C04E9" w:rsidRPr="002C04E9" w:rsidRDefault="002C04E9" w:rsidP="002C04E9">
      <w:pPr>
        <w:keepNext/>
        <w:spacing w:after="240" w:line="240" w:lineRule="auto"/>
        <w:ind w:left="567" w:hanging="567"/>
        <w:jc w:val="left"/>
        <w:outlineLvl w:val="1"/>
        <w:rPr>
          <w:rFonts w:ascii="Arial" w:hAnsi="Arial" w:cs="Arial"/>
          <w:b/>
          <w:kern w:val="32"/>
          <w:sz w:val="28"/>
        </w:rPr>
      </w:pPr>
      <w:bookmarkStart w:id="106" w:name="_Toc83634776"/>
      <w:bookmarkStart w:id="107" w:name="_Toc85032803"/>
      <w:r w:rsidRPr="002C04E9">
        <w:rPr>
          <w:rFonts w:ascii="Arial" w:hAnsi="Arial" w:cs="Arial"/>
          <w:b/>
          <w:kern w:val="32"/>
          <w:sz w:val="28"/>
        </w:rPr>
        <w:t>G.</w:t>
      </w:r>
      <w:r w:rsidRPr="002C04E9">
        <w:rPr>
          <w:rFonts w:ascii="Arial" w:hAnsi="Arial" w:cs="Arial"/>
          <w:b/>
          <w:kern w:val="32"/>
          <w:sz w:val="28"/>
        </w:rPr>
        <w:tab/>
        <w:t>Promotion und Qualifikationsverfahren</w:t>
      </w:r>
      <w:bookmarkEnd w:id="106"/>
      <w:bookmarkEnd w:id="107"/>
    </w:p>
    <w:p w:rsidR="002C04E9" w:rsidRPr="002C04E9" w:rsidRDefault="002C04E9" w:rsidP="002C04E9">
      <w:pPr>
        <w:rPr>
          <w:rFonts w:ascii="Arial" w:hAnsi="Arial" w:cs="Arial"/>
        </w:rPr>
      </w:pP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108" w:name="_Toc83634777"/>
      <w:bookmarkStart w:id="109" w:name="_Toc85032804"/>
      <w:r w:rsidRPr="002C04E9">
        <w:rPr>
          <w:rFonts w:ascii="Arial" w:hAnsi="Arial" w:cs="Arial"/>
          <w:b/>
          <w:kern w:val="32"/>
          <w:sz w:val="24"/>
        </w:rPr>
        <w:t>G.1</w:t>
      </w:r>
      <w:r w:rsidRPr="002C04E9">
        <w:rPr>
          <w:rFonts w:ascii="Arial" w:hAnsi="Arial" w:cs="Arial"/>
          <w:b/>
          <w:kern w:val="32"/>
          <w:sz w:val="24"/>
        </w:rPr>
        <w:tab/>
        <w:t>Studienreglement</w:t>
      </w:r>
      <w:bookmarkEnd w:id="108"/>
      <w:bookmarkEnd w:id="109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before="120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before="480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G.1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Das Studienreglement regelt und beschreibt die Qualifikationsverfahren für die Promotionen sowie für das abschliessende Qualifikationsverfahren im Detail.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0" w:name="_Hlk509349569"/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1" w:name="_Hlk509349583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G.1.1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Qualifikationsverfahren und Promotionen (z.B. Semester, Jahr, abschliessendes Qualifikationsverfahren) erfüllen die festgelegten Anforderungen.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2" w:name="_Hlk509351813"/>
            <w:bookmarkStart w:id="113" w:name="_Hlk509350077"/>
            <w:bookmarkEnd w:id="110"/>
            <w:bookmarkEnd w:id="111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G.1.2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Das Studienreglement enthält die Beurteilungskriterien mit den Gütekriterien und die Notenskala für die Benotung der einzelnen Prüfungsleistungen (Promotionen und abschliessendes Qualifikationsverfahren).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4" w:name="_Hlk509351862"/>
            <w:bookmarkEnd w:id="112"/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5" w:name="_Hlk509350415"/>
            <w:bookmarkEnd w:id="113"/>
            <w:bookmarkEnd w:id="114"/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G.1.3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Das Studienreglement regelt die Gewichtung der einzelnen Noten (Promotionen und abschliessendes Qualifikationsverfahren).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bookmarkEnd w:id="115"/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G.1.4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Das Studienreglement legt die Kriterien für die Promotionsentscheide und für die Diplomerteilung fest.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rPr>
          <w:rFonts w:ascii="Arial" w:hAnsi="Arial" w:cs="Arial"/>
        </w:rPr>
      </w:pPr>
    </w:p>
    <w:p w:rsidR="002C04E9" w:rsidRPr="002C04E9" w:rsidRDefault="002C04E9" w:rsidP="002C04E9">
      <w:pPr>
        <w:rPr>
          <w:rFonts w:ascii="Arial" w:hAnsi="Arial" w:cs="Arial"/>
        </w:rPr>
      </w:pPr>
    </w:p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  <w:r w:rsidRPr="002C04E9">
        <w:rPr>
          <w:rFonts w:ascii="Arial" w:hAnsi="Arial" w:cs="Arial"/>
        </w:rPr>
        <w:br w:type="page"/>
      </w: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116" w:name="_Toc83634778"/>
      <w:bookmarkStart w:id="117" w:name="_Toc85032805"/>
      <w:r w:rsidRPr="002C04E9">
        <w:rPr>
          <w:rFonts w:ascii="Arial" w:hAnsi="Arial" w:cs="Arial"/>
          <w:b/>
          <w:kern w:val="32"/>
          <w:sz w:val="24"/>
        </w:rPr>
        <w:t>G.2</w:t>
      </w:r>
      <w:r w:rsidRPr="002C04E9">
        <w:rPr>
          <w:rFonts w:ascii="Arial" w:hAnsi="Arial" w:cs="Arial"/>
          <w:b/>
          <w:kern w:val="32"/>
          <w:sz w:val="24"/>
        </w:rPr>
        <w:tab/>
        <w:t>Qualifikationsverfahren</w:t>
      </w:r>
      <w:bookmarkEnd w:id="116"/>
      <w:bookmarkEnd w:id="117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8" w:name="_Hlk509409842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G.2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Die Qualifikationsverfahren überprüfen in geeigneter Weise, ob die definierten Handlungskompetenzen verfügbar sind.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bookmarkEnd w:id="118"/>
      <w:tr w:rsidR="002C04E9" w:rsidRPr="002C04E9" w:rsidTr="00FC2FDB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G.2.1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 xml:space="preserve">Die Prüfungsmethoden und -settings sind für die Überprüfung der Ausbildungsziele gemäss Art. 7 Absatz 1 </w:t>
            </w:r>
            <w:proofErr w:type="spellStart"/>
            <w:r w:rsidRPr="002C04E9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Pr="002C04E9">
              <w:rPr>
                <w:rFonts w:ascii="Arial" w:hAnsi="Arial" w:cs="Arial"/>
                <w:sz w:val="18"/>
                <w:szCs w:val="18"/>
              </w:rPr>
              <w:t>-HF und der definierten Handlungskompetenzen geeignet und berücksichtigen die geforderte Praxisorientierung des NDS HF in angemessener Weise.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9" w:name="_Hlk509409278"/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G.2.2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verfahrensspezifischen Rahmenbedingungen sind festgelegt (z.B. Zuständigkeiten, Fristen, Hilfsmittel, Prüfungsform [schriftlich/mündlich], Einzel-/Gruppenprüfung, Wiederholungen, Kosten etc.).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bookmarkEnd w:id="119"/>
      <w:tr w:rsidR="002C04E9" w:rsidRPr="002C04E9" w:rsidTr="00FC2FDB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G.2.3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Die Qualifikationsverfahren enthalten Prozessprüfungen, d. h. Prüfungen, die nicht nur Wissen, sondern bspw. die Arbeitsweise, das Vorgehen, die Kooperation, das Suchverhalten, die Strukturierungsfähigkeit  (z. B. Lernportfolio) etc., prüfen.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G.2.4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Für die schriftlichen und mündlichen Prüfungen liegen Prüfungsaufgaben /-fragen mit Musterlösungen  bzw. –</w:t>
            </w:r>
            <w:proofErr w:type="spellStart"/>
            <w:r w:rsidRPr="002C04E9">
              <w:rPr>
                <w:rFonts w:ascii="Arial" w:hAnsi="Arial" w:cs="Arial"/>
                <w:sz w:val="18"/>
                <w:szCs w:val="18"/>
              </w:rPr>
              <w:t>skizzen</w:t>
            </w:r>
            <w:proofErr w:type="spellEnd"/>
            <w:r w:rsidRPr="002C04E9">
              <w:rPr>
                <w:rFonts w:ascii="Arial" w:hAnsi="Arial" w:cs="Arial"/>
                <w:sz w:val="18"/>
                <w:szCs w:val="18"/>
              </w:rPr>
              <w:t xml:space="preserve"> oder Bewertungskriterien in schriftlicher Form vor.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rPr>
          <w:rFonts w:ascii="Arial" w:hAnsi="Arial" w:cs="Arial"/>
        </w:rPr>
      </w:pPr>
    </w:p>
    <w:p w:rsidR="002C04E9" w:rsidRPr="002C04E9" w:rsidRDefault="002C04E9" w:rsidP="002C04E9">
      <w:pPr>
        <w:spacing w:line="240" w:lineRule="auto"/>
        <w:jc w:val="left"/>
        <w:rPr>
          <w:rFonts w:ascii="Arial" w:hAnsi="Arial" w:cs="Arial"/>
        </w:rPr>
      </w:pPr>
      <w:r w:rsidRPr="002C04E9">
        <w:rPr>
          <w:rFonts w:ascii="Arial" w:hAnsi="Arial" w:cs="Arial"/>
        </w:rPr>
        <w:br w:type="page"/>
      </w:r>
    </w:p>
    <w:p w:rsidR="002C04E9" w:rsidRPr="002C04E9" w:rsidRDefault="002C04E9" w:rsidP="002C04E9">
      <w:pPr>
        <w:keepNext/>
        <w:numPr>
          <w:ilvl w:val="2"/>
          <w:numId w:val="0"/>
        </w:numPr>
        <w:tabs>
          <w:tab w:val="left" w:pos="709"/>
        </w:tabs>
        <w:spacing w:after="240" w:line="240" w:lineRule="auto"/>
        <w:ind w:left="680" w:hanging="680"/>
        <w:jc w:val="left"/>
        <w:outlineLvl w:val="2"/>
        <w:rPr>
          <w:rFonts w:ascii="Arial" w:hAnsi="Arial" w:cs="Arial"/>
          <w:b/>
          <w:kern w:val="32"/>
          <w:sz w:val="24"/>
        </w:rPr>
      </w:pPr>
      <w:bookmarkStart w:id="120" w:name="_Toc83634779"/>
      <w:bookmarkStart w:id="121" w:name="_Toc85032806"/>
      <w:r w:rsidRPr="002C04E9">
        <w:rPr>
          <w:rFonts w:ascii="Arial" w:hAnsi="Arial" w:cs="Arial"/>
          <w:b/>
          <w:kern w:val="32"/>
          <w:sz w:val="24"/>
        </w:rPr>
        <w:t>G.3</w:t>
      </w:r>
      <w:r w:rsidRPr="002C04E9">
        <w:rPr>
          <w:rFonts w:ascii="Arial" w:hAnsi="Arial" w:cs="Arial"/>
          <w:b/>
          <w:kern w:val="32"/>
          <w:sz w:val="24"/>
        </w:rPr>
        <w:tab/>
        <w:t>Ergänzende Vorgaben zum abschliessenden Qualifikationsverfahren</w:t>
      </w:r>
      <w:bookmarkEnd w:id="120"/>
      <w:bookmarkEnd w:id="121"/>
    </w:p>
    <w:tbl>
      <w:tblPr>
        <w:tblW w:w="146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368"/>
        <w:gridCol w:w="403"/>
        <w:gridCol w:w="1705"/>
        <w:gridCol w:w="8801"/>
        <w:gridCol w:w="992"/>
        <w:gridCol w:w="992"/>
        <w:gridCol w:w="993"/>
      </w:tblGrid>
      <w:tr w:rsidR="002C04E9" w:rsidRPr="002C04E9" w:rsidTr="00FC2FDB">
        <w:trPr>
          <w:cantSplit/>
          <w:trHeight w:val="378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801" w:type="dxa"/>
            <w:vMerge w:val="restart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G.3</w:t>
            </w:r>
            <w:r w:rsidRPr="002C04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C04E9">
              <w:rPr>
                <w:rFonts w:ascii="Arial" w:hAnsi="Arial" w:cs="Arial"/>
                <w:b/>
                <w:sz w:val="18"/>
                <w:szCs w:val="18"/>
              </w:rPr>
              <w:t>Das abschliessende Qualifikationsverfahren erfüllt die Vorgaben gemäss Studienreglement und Promotionsordnung.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5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801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2C04E9" w:rsidRPr="002C04E9" w:rsidTr="00FC2FDB">
        <w:trPr>
          <w:cantSplit/>
          <w:trHeight w:val="390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801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G.3.1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Falls eine Diplom-/Projektarbeit o.ä. verlangt wird: Die Anforderungen an die Diplom- oder Projektarbeit und die Bewertungskriterien liegen in schriftlicher Form vor und sind den Studierenden bekannt.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378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22" w:name="_Hlk509410454"/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G.3.2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 xml:space="preserve">Falls eine Diplom-/Projektarbeit o.ä. verlangt wird: Die Diplom- oder Projektarbeit verbindet Theorie- und Praxiselemente.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23" w:name="_Hlk509427212"/>
            <w:bookmarkEnd w:id="122"/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G.3.3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Falls eine Diplom-/Projektarbeit o.ä. verlangt wird: Art und Umfang der fachlichen Unterstützung, welche die zuständigen Lehrpersonen den Studierenden bei der Planung und Erstellung der Diplom- oder Projektarbeit gewähren, sind festgelegt.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23"/>
      <w:tr w:rsidR="002C04E9" w:rsidRPr="002C04E9" w:rsidTr="00FC2FDB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G.3.4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Falls eine Diplom-/Projektarbeit o.ä. verlangt wird: Die Beurteilung der Diplom- oder Projektarbeit erfolgt in Form einer schriftlichen Rückmeldung an die Studierenden.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680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04E9">
              <w:rPr>
                <w:rFonts w:ascii="Arial" w:hAnsi="Arial" w:cs="Arial"/>
                <w:b/>
                <w:sz w:val="18"/>
                <w:szCs w:val="18"/>
              </w:rPr>
              <w:t>G.3.5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 xml:space="preserve">In den abschliessenden Qualifikationsverfahren wirken Expertinnen und Experten aus der Praxis mit (z.B. bei der Erstellung der Prüfungsunterlagen).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04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C04E9">
              <w:rPr>
                <w:rFonts w:ascii="Arial" w:hAnsi="Arial" w:cs="Arial"/>
                <w:sz w:val="18"/>
                <w:szCs w:val="18"/>
              </w:rPr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04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C04E9" w:rsidRPr="002C04E9" w:rsidTr="00FC2FDB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4E9" w:rsidRPr="002C04E9" w:rsidTr="00FC2FDB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04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04E9" w:rsidRPr="002C04E9" w:rsidRDefault="002C04E9" w:rsidP="002C04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4E9" w:rsidRPr="002C04E9" w:rsidRDefault="002C04E9" w:rsidP="002C04E9">
      <w:pPr>
        <w:rPr>
          <w:rFonts w:ascii="Arial" w:hAnsi="Arial" w:cs="Arial"/>
        </w:rPr>
      </w:pPr>
    </w:p>
    <w:p w:rsidR="001D666C" w:rsidRDefault="001D666C" w:rsidP="002C04E9">
      <w:pPr>
        <w:pStyle w:val="berschrift1"/>
      </w:pPr>
    </w:p>
    <w:sectPr w:rsidR="001D666C" w:rsidSect="00B7694A">
      <w:pgSz w:w="16838" w:h="11906" w:orient="landscape"/>
      <w:pgMar w:top="1134" w:right="1134" w:bottom="1134" w:left="1134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968" w:rsidRDefault="00993968">
      <w:r>
        <w:separator/>
      </w:r>
    </w:p>
    <w:p w:rsidR="00993968" w:rsidRDefault="00993968"/>
  </w:endnote>
  <w:endnote w:type="continuationSeparator" w:id="0">
    <w:p w:rsidR="00993968" w:rsidRDefault="00993968">
      <w:r>
        <w:continuationSeparator/>
      </w:r>
    </w:p>
    <w:p w:rsidR="00993968" w:rsidRDefault="009939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MS Reference Sans Serif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968" w:rsidRPr="00F310F3" w:rsidRDefault="00993968">
    <w:pPr>
      <w:pStyle w:val="Fuzeile"/>
      <w:jc w:val="right"/>
      <w:rPr>
        <w:rFonts w:ascii="Arial" w:hAnsi="Arial" w:cs="Arial"/>
        <w:sz w:val="18"/>
        <w:szCs w:val="18"/>
      </w:rPr>
    </w:pPr>
  </w:p>
  <w:p w:rsidR="00993968" w:rsidRDefault="00993968" w:rsidP="00B7694A">
    <w:pPr>
      <w:pStyle w:val="Fuzeile"/>
      <w:rPr>
        <w:rFonts w:ascii="Arial" w:hAnsi="Arial" w:cs="Arial"/>
      </w:rPr>
    </w:pPr>
    <w:r>
      <w:rPr>
        <w:rFonts w:ascii="Arial" w:hAnsi="Arial" w:cs="Arial"/>
      </w:rPr>
      <w:t>Nachdiplomstudium HF ohne RLP</w:t>
    </w:r>
  </w:p>
  <w:p w:rsidR="00993968" w:rsidRDefault="00993968" w:rsidP="00B7694A">
    <w:pPr>
      <w:pStyle w:val="Fuzeile"/>
      <w:rPr>
        <w:rFonts w:ascii="Arial" w:hAnsi="Arial" w:cs="Arial"/>
      </w:rPr>
    </w:pPr>
    <w:r>
      <w:rPr>
        <w:rFonts w:ascii="Arial" w:hAnsi="Arial" w:cs="Arial"/>
      </w:rPr>
      <w:t>Berichte 1-2</w:t>
    </w:r>
  </w:p>
  <w:p w:rsidR="00993968" w:rsidRDefault="0073098D" w:rsidP="00B7694A">
    <w:pPr>
      <w:pStyle w:val="Fuzeile"/>
      <w:rPr>
        <w:rFonts w:ascii="Arial" w:hAnsi="Arial" w:cs="Arial"/>
      </w:rPr>
    </w:pPr>
    <w:r>
      <w:rPr>
        <w:rFonts w:ascii="Arial" w:hAnsi="Arial" w:cs="Arial"/>
      </w:rPr>
      <w:t xml:space="preserve">Version </w:t>
    </w:r>
    <w:r w:rsidR="002C04E9">
      <w:rPr>
        <w:rFonts w:ascii="Arial" w:hAnsi="Arial" w:cs="Arial"/>
      </w:rPr>
      <w:t>September 2021</w:t>
    </w:r>
  </w:p>
  <w:p w:rsidR="00993968" w:rsidRPr="00E4299A" w:rsidRDefault="00993968" w:rsidP="00E4299A">
    <w:pPr>
      <w:pStyle w:val="Fuzeile"/>
      <w:rPr>
        <w:rFonts w:ascii="Arial" w:hAnsi="Arial" w:cs="Arial"/>
      </w:rPr>
    </w:pPr>
    <w:r w:rsidRPr="00B7694A">
      <w:rPr>
        <w:rFonts w:ascii="Arial" w:hAnsi="Arial" w:cs="Arial"/>
        <w:lang w:val="de-DE"/>
      </w:rPr>
      <w:t xml:space="preserve">Seite </w:t>
    </w:r>
    <w:r w:rsidRPr="00B7694A">
      <w:rPr>
        <w:rFonts w:ascii="Arial" w:hAnsi="Arial" w:cs="Arial"/>
        <w:b/>
        <w:bCs/>
      </w:rPr>
      <w:fldChar w:fldCharType="begin"/>
    </w:r>
    <w:r w:rsidRPr="00B7694A">
      <w:rPr>
        <w:rFonts w:ascii="Arial" w:hAnsi="Arial" w:cs="Arial"/>
        <w:b/>
        <w:bCs/>
      </w:rPr>
      <w:instrText>PAGE  \* Arabic  \* MERGEFORMAT</w:instrText>
    </w:r>
    <w:r w:rsidRPr="00B7694A">
      <w:rPr>
        <w:rFonts w:ascii="Arial" w:hAnsi="Arial" w:cs="Arial"/>
        <w:b/>
        <w:bCs/>
      </w:rPr>
      <w:fldChar w:fldCharType="separate"/>
    </w:r>
    <w:r w:rsidR="00281E0F" w:rsidRPr="00281E0F">
      <w:rPr>
        <w:rFonts w:ascii="Arial" w:hAnsi="Arial" w:cs="Arial"/>
        <w:b/>
        <w:bCs/>
        <w:noProof/>
        <w:lang w:val="de-DE"/>
      </w:rPr>
      <w:t>3</w:t>
    </w:r>
    <w:r w:rsidRPr="00B7694A">
      <w:rPr>
        <w:rFonts w:ascii="Arial" w:hAnsi="Arial" w:cs="Arial"/>
        <w:b/>
        <w:bCs/>
      </w:rPr>
      <w:fldChar w:fldCharType="end"/>
    </w:r>
    <w:r w:rsidRPr="00B7694A">
      <w:rPr>
        <w:rFonts w:ascii="Arial" w:hAnsi="Arial" w:cs="Arial"/>
        <w:lang w:val="de-DE"/>
      </w:rPr>
      <w:t xml:space="preserve"> von </w:t>
    </w:r>
    <w:r w:rsidRPr="00B7694A">
      <w:rPr>
        <w:rFonts w:ascii="Arial" w:hAnsi="Arial" w:cs="Arial"/>
        <w:b/>
        <w:bCs/>
      </w:rPr>
      <w:fldChar w:fldCharType="begin"/>
    </w:r>
    <w:r w:rsidRPr="00B7694A">
      <w:rPr>
        <w:rFonts w:ascii="Arial" w:hAnsi="Arial" w:cs="Arial"/>
        <w:b/>
        <w:bCs/>
      </w:rPr>
      <w:instrText>NUMPAGES  \* Arabic  \* MERGEFORMAT</w:instrText>
    </w:r>
    <w:r w:rsidRPr="00B7694A">
      <w:rPr>
        <w:rFonts w:ascii="Arial" w:hAnsi="Arial" w:cs="Arial"/>
        <w:b/>
        <w:bCs/>
      </w:rPr>
      <w:fldChar w:fldCharType="separate"/>
    </w:r>
    <w:r w:rsidR="00281E0F" w:rsidRPr="00281E0F">
      <w:rPr>
        <w:rFonts w:ascii="Arial" w:hAnsi="Arial" w:cs="Arial"/>
        <w:b/>
        <w:bCs/>
        <w:noProof/>
        <w:lang w:val="de-DE"/>
      </w:rPr>
      <w:t>24</w:t>
    </w:r>
    <w:r w:rsidRPr="00B7694A">
      <w:rPr>
        <w:rFonts w:ascii="Arial" w:hAnsi="Arial" w:cs="Arial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968" w:rsidRDefault="00993968" w:rsidP="00B7694A">
    <w:pPr>
      <w:pStyle w:val="Fuzeile"/>
      <w:rPr>
        <w:rFonts w:ascii="Arial" w:hAnsi="Arial" w:cs="Arial"/>
      </w:rPr>
    </w:pPr>
    <w:r>
      <w:rPr>
        <w:rFonts w:ascii="Arial" w:hAnsi="Arial" w:cs="Arial"/>
      </w:rPr>
      <w:t>Nachdiplomstudium HF ohne RLP</w:t>
    </w:r>
  </w:p>
  <w:p w:rsidR="00993968" w:rsidRDefault="00993968" w:rsidP="00B7694A">
    <w:pPr>
      <w:pStyle w:val="Fuzeile"/>
      <w:rPr>
        <w:rFonts w:ascii="Arial" w:hAnsi="Arial" w:cs="Arial"/>
      </w:rPr>
    </w:pPr>
    <w:r>
      <w:rPr>
        <w:rFonts w:ascii="Arial" w:hAnsi="Arial" w:cs="Arial"/>
      </w:rPr>
      <w:t>Berichte 1-2</w:t>
    </w:r>
  </w:p>
  <w:p w:rsidR="00993968" w:rsidRDefault="001A6CF8" w:rsidP="00B7694A">
    <w:pPr>
      <w:pStyle w:val="Fuzeile"/>
      <w:rPr>
        <w:rFonts w:ascii="Arial" w:hAnsi="Arial" w:cs="Arial"/>
      </w:rPr>
    </w:pPr>
    <w:r>
      <w:rPr>
        <w:rFonts w:ascii="Arial" w:hAnsi="Arial" w:cs="Arial"/>
      </w:rPr>
      <w:t xml:space="preserve">Version </w:t>
    </w:r>
    <w:r w:rsidR="002C04E9">
      <w:rPr>
        <w:rFonts w:ascii="Arial" w:hAnsi="Arial" w:cs="Arial"/>
      </w:rPr>
      <w:t>September 2021</w:t>
    </w:r>
  </w:p>
  <w:p w:rsidR="00993968" w:rsidRPr="00B7694A" w:rsidRDefault="00993968">
    <w:pPr>
      <w:pStyle w:val="Fuzeile"/>
      <w:rPr>
        <w:rFonts w:ascii="Arial" w:hAnsi="Arial" w:cs="Arial"/>
      </w:rPr>
    </w:pPr>
    <w:r w:rsidRPr="00B7694A">
      <w:rPr>
        <w:rFonts w:ascii="Arial" w:hAnsi="Arial" w:cs="Arial"/>
        <w:lang w:val="de-DE"/>
      </w:rPr>
      <w:t xml:space="preserve">Seite </w:t>
    </w:r>
    <w:r w:rsidRPr="00B7694A">
      <w:rPr>
        <w:rFonts w:ascii="Arial" w:hAnsi="Arial" w:cs="Arial"/>
        <w:b/>
        <w:bCs/>
      </w:rPr>
      <w:fldChar w:fldCharType="begin"/>
    </w:r>
    <w:r w:rsidRPr="00B7694A">
      <w:rPr>
        <w:rFonts w:ascii="Arial" w:hAnsi="Arial" w:cs="Arial"/>
        <w:b/>
        <w:bCs/>
      </w:rPr>
      <w:instrText>PAGE  \* Arabic  \* MERGEFORMAT</w:instrText>
    </w:r>
    <w:r w:rsidRPr="00B7694A">
      <w:rPr>
        <w:rFonts w:ascii="Arial" w:hAnsi="Arial" w:cs="Arial"/>
        <w:b/>
        <w:bCs/>
      </w:rPr>
      <w:fldChar w:fldCharType="separate"/>
    </w:r>
    <w:r w:rsidR="00281E0F" w:rsidRPr="00281E0F">
      <w:rPr>
        <w:rFonts w:ascii="Arial" w:hAnsi="Arial" w:cs="Arial"/>
        <w:b/>
        <w:bCs/>
        <w:noProof/>
        <w:lang w:val="de-DE"/>
      </w:rPr>
      <w:t>1</w:t>
    </w:r>
    <w:r w:rsidRPr="00B7694A">
      <w:rPr>
        <w:rFonts w:ascii="Arial" w:hAnsi="Arial" w:cs="Arial"/>
        <w:b/>
        <w:bCs/>
      </w:rPr>
      <w:fldChar w:fldCharType="end"/>
    </w:r>
    <w:r w:rsidRPr="00B7694A">
      <w:rPr>
        <w:rFonts w:ascii="Arial" w:hAnsi="Arial" w:cs="Arial"/>
        <w:lang w:val="de-DE"/>
      </w:rPr>
      <w:t xml:space="preserve"> von </w:t>
    </w:r>
    <w:r w:rsidRPr="00B7694A">
      <w:rPr>
        <w:rFonts w:ascii="Arial" w:hAnsi="Arial" w:cs="Arial"/>
        <w:b/>
        <w:bCs/>
      </w:rPr>
      <w:fldChar w:fldCharType="begin"/>
    </w:r>
    <w:r w:rsidRPr="00B7694A">
      <w:rPr>
        <w:rFonts w:ascii="Arial" w:hAnsi="Arial" w:cs="Arial"/>
        <w:b/>
        <w:bCs/>
      </w:rPr>
      <w:instrText>NUMPAGES  \* Arabic  \* MERGEFORMAT</w:instrText>
    </w:r>
    <w:r w:rsidRPr="00B7694A">
      <w:rPr>
        <w:rFonts w:ascii="Arial" w:hAnsi="Arial" w:cs="Arial"/>
        <w:b/>
        <w:bCs/>
      </w:rPr>
      <w:fldChar w:fldCharType="separate"/>
    </w:r>
    <w:r w:rsidR="00281E0F" w:rsidRPr="00281E0F">
      <w:rPr>
        <w:rFonts w:ascii="Arial" w:hAnsi="Arial" w:cs="Arial"/>
        <w:b/>
        <w:bCs/>
        <w:noProof/>
        <w:lang w:val="de-DE"/>
      </w:rPr>
      <w:t>24</w:t>
    </w:r>
    <w:r w:rsidRPr="00B7694A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968" w:rsidRDefault="00993968">
      <w:r>
        <w:separator/>
      </w:r>
    </w:p>
    <w:p w:rsidR="00993968" w:rsidRDefault="00993968"/>
  </w:footnote>
  <w:footnote w:type="continuationSeparator" w:id="0">
    <w:p w:rsidR="00993968" w:rsidRDefault="00993968">
      <w:r>
        <w:continuationSeparator/>
      </w:r>
    </w:p>
    <w:p w:rsidR="00993968" w:rsidRDefault="009939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968" w:rsidRDefault="00993968" w:rsidP="00192483">
    <w:pPr>
      <w:pStyle w:val="Kopfzeile"/>
      <w:tabs>
        <w:tab w:val="left" w:pos="1260"/>
      </w:tabs>
      <w:jc w:val="right"/>
      <w:rPr>
        <w:rFonts w:ascii="Arial" w:hAnsi="Arial" w:cs="Arial"/>
        <w:sz w:val="18"/>
        <w:szCs w:val="18"/>
        <w:lang w:val="it-IT"/>
      </w:rPr>
    </w:pPr>
  </w:p>
  <w:p w:rsidR="00993968" w:rsidRDefault="00993968">
    <w:pPr>
      <w:pStyle w:val="Kopfzeile"/>
      <w:tabs>
        <w:tab w:val="clear" w:pos="4536"/>
      </w:tabs>
      <w:rPr>
        <w:lang w:val="it-IT"/>
      </w:rPr>
    </w:pPr>
  </w:p>
  <w:p w:rsidR="00993968" w:rsidRDefault="00993968" w:rsidP="00F310F3">
    <w:pPr>
      <w:pStyle w:val="Kopfzeile"/>
      <w:tabs>
        <w:tab w:val="clear" w:pos="4536"/>
      </w:tabs>
      <w:rPr>
        <w:noProof/>
        <w:lang w:eastAsia="de-CH"/>
      </w:rPr>
    </w:pPr>
    <w:r>
      <w:rPr>
        <w:rFonts w:ascii="Arial" w:hAnsi="Arial" w:cs="Arial"/>
        <w:noProof/>
        <w:szCs w:val="18"/>
        <w:lang w:eastAsia="de-CH"/>
      </w:rPr>
      <w:drawing>
        <wp:anchor distT="0" distB="0" distL="114300" distR="114300" simplePos="0" relativeHeight="251664896" behindDoc="0" locked="0" layoutInCell="1" allowOverlap="1" wp14:anchorId="781BF0CF" wp14:editId="62F227E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54184" cy="492125"/>
          <wp:effectExtent l="0" t="0" r="8255" b="3175"/>
          <wp:wrapNone/>
          <wp:docPr id="3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4184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  <w:p w:rsidR="00993968" w:rsidRDefault="00993968" w:rsidP="00F310F3">
    <w:pPr>
      <w:pStyle w:val="Kopfzeile"/>
      <w:tabs>
        <w:tab w:val="clear" w:pos="4536"/>
      </w:tabs>
      <w:rPr>
        <w:noProof/>
        <w:lang w:eastAsia="de-CH"/>
      </w:rPr>
    </w:pPr>
  </w:p>
  <w:p w:rsidR="00993968" w:rsidRDefault="00993968" w:rsidP="00F310F3">
    <w:pPr>
      <w:pStyle w:val="Kopfzeile"/>
      <w:tabs>
        <w:tab w:val="clear" w:pos="4536"/>
      </w:tabs>
      <w:rPr>
        <w:noProof/>
        <w:lang w:eastAsia="de-CH"/>
      </w:rPr>
    </w:pPr>
  </w:p>
  <w:p w:rsidR="00993968" w:rsidRDefault="00993968" w:rsidP="00F310F3">
    <w:pPr>
      <w:pStyle w:val="Kopfzeile"/>
      <w:tabs>
        <w:tab w:val="clear" w:pos="4536"/>
      </w:tabs>
      <w:rPr>
        <w:noProof/>
        <w:lang w:eastAsia="de-CH"/>
      </w:rPr>
    </w:pPr>
  </w:p>
  <w:p w:rsidR="00993968" w:rsidRPr="00F310F3" w:rsidRDefault="00993968" w:rsidP="00F310F3">
    <w:pPr>
      <w:pStyle w:val="Kopfzeile"/>
      <w:tabs>
        <w:tab w:val="clear" w:pos="4536"/>
      </w:tabs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4870"/>
      <w:gridCol w:w="4767"/>
    </w:tblGrid>
    <w:tr w:rsidR="00993968" w:rsidRPr="00046833" w:rsidTr="00993968">
      <w:tc>
        <w:tcPr>
          <w:tcW w:w="4870" w:type="dxa"/>
          <w:shd w:val="clear" w:color="auto" w:fill="auto"/>
        </w:tcPr>
        <w:p w:rsidR="00993968" w:rsidRPr="00590955" w:rsidRDefault="00993968" w:rsidP="00605F09">
          <w:pPr>
            <w:pStyle w:val="Kopfzeile"/>
            <w:tabs>
              <w:tab w:val="left" w:pos="1260"/>
            </w:tabs>
            <w:jc w:val="right"/>
            <w:rPr>
              <w:rFonts w:cs="Arial"/>
              <w:szCs w:val="18"/>
              <w:lang w:val="it-IT"/>
            </w:rPr>
          </w:pPr>
          <w:r w:rsidRPr="00590955">
            <w:rPr>
              <w:noProof/>
              <w:lang w:eastAsia="de-CH"/>
            </w:rPr>
            <w:drawing>
              <wp:anchor distT="0" distB="0" distL="114300" distR="114300" simplePos="0" relativeHeight="251666944" behindDoc="0" locked="1" layoutInCell="1" allowOverlap="1" wp14:anchorId="72ED1247" wp14:editId="0BE32E39">
                <wp:simplePos x="0" y="0"/>
                <wp:positionH relativeFrom="column">
                  <wp:posOffset>-53975</wp:posOffset>
                </wp:positionH>
                <wp:positionV relativeFrom="paragraph">
                  <wp:posOffset>6350</wp:posOffset>
                </wp:positionV>
                <wp:extent cx="1969770" cy="491490"/>
                <wp:effectExtent l="0" t="0" r="0" b="3810"/>
                <wp:wrapNone/>
                <wp:docPr id="9" name="Grafik 9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 hidden="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90955">
            <w:rPr>
              <w:noProof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7968" behindDoc="0" locked="1" layoutInCell="1" allowOverlap="1" wp14:anchorId="25710113" wp14:editId="7B42EA80">
                    <wp:simplePos x="0" y="0"/>
                    <wp:positionH relativeFrom="column">
                      <wp:posOffset>-53975</wp:posOffset>
                    </wp:positionH>
                    <wp:positionV relativeFrom="page">
                      <wp:posOffset>6985</wp:posOffset>
                    </wp:positionV>
                    <wp:extent cx="1979930" cy="492125"/>
                    <wp:effectExtent l="0" t="0" r="1270" b="3175"/>
                    <wp:wrapNone/>
                    <wp:docPr id="1" name="Gruppieren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1E99FF6" id="Gruppieren 1" o:spid="_x0000_s1026" style="position:absolute;margin-left:-4.25pt;margin-top:.55pt;width:155.9pt;height:38.75pt;z-index:251667968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767" w:type="dxa"/>
          <w:shd w:val="clear" w:color="auto" w:fill="auto"/>
        </w:tcPr>
        <w:p w:rsidR="00993968" w:rsidRPr="003D47D2" w:rsidRDefault="00993968" w:rsidP="00605F09">
          <w:pPr>
            <w:pStyle w:val="zzKopfDept"/>
            <w:rPr>
              <w:rFonts w:cs="Arial"/>
              <w:szCs w:val="15"/>
              <w:lang w:val="de-CH" w:eastAsia="fr-CH"/>
            </w:rPr>
          </w:pPr>
          <w:r w:rsidRPr="003D47D2">
            <w:rPr>
              <w:rFonts w:cs="Arial"/>
              <w:szCs w:val="15"/>
              <w:lang w:val="de-CH" w:eastAsia="fr-CH"/>
            </w:rPr>
            <w:t xml:space="preserve">Eidgenössisches Departement für </w:t>
          </w:r>
          <w:r w:rsidRPr="003D47D2">
            <w:rPr>
              <w:rFonts w:cs="Arial"/>
              <w:szCs w:val="15"/>
              <w:lang w:val="de-CH" w:eastAsia="fr-CH"/>
            </w:rPr>
            <w:br/>
            <w:t>Wirtschaft, Bildung und Forschung WBF</w:t>
          </w:r>
        </w:p>
        <w:p w:rsidR="00993968" w:rsidRPr="003D47D2" w:rsidRDefault="00993968" w:rsidP="00605F09">
          <w:pPr>
            <w:pStyle w:val="Kopfzeile"/>
            <w:tabs>
              <w:tab w:val="left" w:pos="1260"/>
            </w:tabs>
            <w:jc w:val="left"/>
            <w:rPr>
              <w:rFonts w:ascii="Arial" w:hAnsi="Arial" w:cs="Arial"/>
              <w:b/>
              <w:sz w:val="15"/>
              <w:szCs w:val="15"/>
            </w:rPr>
          </w:pPr>
          <w:r w:rsidRPr="003D47D2">
            <w:rPr>
              <w:rFonts w:ascii="Arial" w:hAnsi="Arial" w:cs="Arial"/>
              <w:b/>
              <w:sz w:val="15"/>
              <w:szCs w:val="15"/>
            </w:rPr>
            <w:t>Staatssekretariat für Bildung,</w:t>
          </w:r>
          <w:r w:rsidRPr="003D47D2">
            <w:rPr>
              <w:rFonts w:ascii="Arial" w:hAnsi="Arial" w:cs="Arial"/>
              <w:b/>
              <w:sz w:val="15"/>
              <w:szCs w:val="15"/>
            </w:rPr>
            <w:br/>
            <w:t>Forschung und Innovation SBFI</w:t>
          </w:r>
        </w:p>
        <w:p w:rsidR="00993968" w:rsidRPr="00046833" w:rsidRDefault="00993968" w:rsidP="00605F09">
          <w:pPr>
            <w:pStyle w:val="Kopfzeile"/>
            <w:tabs>
              <w:tab w:val="left" w:pos="1260"/>
            </w:tabs>
            <w:rPr>
              <w:rFonts w:cs="Arial"/>
              <w:sz w:val="15"/>
              <w:szCs w:val="15"/>
            </w:rPr>
          </w:pPr>
        </w:p>
      </w:tc>
    </w:tr>
  </w:tbl>
  <w:p w:rsidR="00993968" w:rsidRDefault="00993968" w:rsidP="00F310F3">
    <w:pPr>
      <w:pStyle w:val="Kopfzeile"/>
      <w:tabs>
        <w:tab w:val="clear" w:pos="4536"/>
      </w:tabs>
    </w:pPr>
  </w:p>
  <w:p w:rsidR="00993968" w:rsidRDefault="00993968" w:rsidP="00F310F3">
    <w:pPr>
      <w:pStyle w:val="Kopfzeile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30B67"/>
    <w:multiLevelType w:val="multilevel"/>
    <w:tmpl w:val="E01E5E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2633EFE"/>
    <w:multiLevelType w:val="hybridMultilevel"/>
    <w:tmpl w:val="AFBEB63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6056D"/>
    <w:multiLevelType w:val="multilevel"/>
    <w:tmpl w:val="870087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F944B70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9403D3"/>
    <w:multiLevelType w:val="hybridMultilevel"/>
    <w:tmpl w:val="B462A462"/>
    <w:lvl w:ilvl="0" w:tplc="E4AC301C">
      <w:start w:val="1"/>
      <w:numFmt w:val="bullet"/>
      <w:lvlText w:val="-"/>
      <w:lvlJc w:val="left"/>
      <w:pPr>
        <w:ind w:left="1080" w:hanging="360"/>
      </w:pPr>
      <w:rPr>
        <w:rFonts w:ascii="Open Sans" w:hAnsi="Open Sans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8434033"/>
    <w:multiLevelType w:val="multilevel"/>
    <w:tmpl w:val="5EBA78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A5B2ACE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D49DD"/>
    <w:multiLevelType w:val="hybridMultilevel"/>
    <w:tmpl w:val="BB38E1B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148ED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41910"/>
    <w:multiLevelType w:val="hybridMultilevel"/>
    <w:tmpl w:val="48CAF87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E31838"/>
    <w:multiLevelType w:val="hybridMultilevel"/>
    <w:tmpl w:val="9782EF6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9591390"/>
    <w:multiLevelType w:val="hybridMultilevel"/>
    <w:tmpl w:val="12DCFEF6"/>
    <w:lvl w:ilvl="0" w:tplc="EAF0A29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1"/>
  </w:num>
  <w:num w:numId="12">
    <w:abstractNumId w:val="19"/>
  </w:num>
  <w:num w:numId="13">
    <w:abstractNumId w:val="12"/>
  </w:num>
  <w:num w:numId="14">
    <w:abstractNumId w:val="29"/>
  </w:num>
  <w:num w:numId="15">
    <w:abstractNumId w:val="35"/>
  </w:num>
  <w:num w:numId="16">
    <w:abstractNumId w:val="33"/>
  </w:num>
  <w:num w:numId="17">
    <w:abstractNumId w:val="14"/>
  </w:num>
  <w:num w:numId="18">
    <w:abstractNumId w:val="39"/>
  </w:num>
  <w:num w:numId="19">
    <w:abstractNumId w:val="15"/>
  </w:num>
  <w:num w:numId="20">
    <w:abstractNumId w:val="34"/>
  </w:num>
  <w:num w:numId="21">
    <w:abstractNumId w:val="23"/>
  </w:num>
  <w:num w:numId="22">
    <w:abstractNumId w:val="24"/>
  </w:num>
  <w:num w:numId="23">
    <w:abstractNumId w:val="25"/>
  </w:num>
  <w:num w:numId="24">
    <w:abstractNumId w:val="28"/>
  </w:num>
  <w:num w:numId="25">
    <w:abstractNumId w:val="18"/>
  </w:num>
  <w:num w:numId="26">
    <w:abstractNumId w:val="17"/>
  </w:num>
  <w:num w:numId="27">
    <w:abstractNumId w:val="26"/>
  </w:num>
  <w:num w:numId="28">
    <w:abstractNumId w:val="37"/>
  </w:num>
  <w:num w:numId="29">
    <w:abstractNumId w:val="32"/>
  </w:num>
  <w:num w:numId="30">
    <w:abstractNumId w:val="30"/>
  </w:num>
  <w:num w:numId="31">
    <w:abstractNumId w:val="16"/>
  </w:num>
  <w:num w:numId="32">
    <w:abstractNumId w:val="20"/>
  </w:num>
  <w:num w:numId="33">
    <w:abstractNumId w:val="22"/>
  </w:num>
  <w:num w:numId="34">
    <w:abstractNumId w:val="27"/>
  </w:num>
  <w:num w:numId="35">
    <w:abstractNumId w:val="11"/>
  </w:num>
  <w:num w:numId="36">
    <w:abstractNumId w:val="36"/>
  </w:num>
  <w:num w:numId="37">
    <w:abstractNumId w:val="38"/>
  </w:num>
  <w:num w:numId="38">
    <w:abstractNumId w:val="13"/>
  </w:num>
  <w:num w:numId="39">
    <w:abstractNumId w:val="21"/>
  </w:num>
  <w:num w:numId="40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trackRevisions/>
  <w:doNotTrackFormatting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68"/>
    <w:rsid w:val="00013C4B"/>
    <w:rsid w:val="0001569B"/>
    <w:rsid w:val="000201D3"/>
    <w:rsid w:val="000223C0"/>
    <w:rsid w:val="00023025"/>
    <w:rsid w:val="00024123"/>
    <w:rsid w:val="0003362C"/>
    <w:rsid w:val="00041D40"/>
    <w:rsid w:val="00060361"/>
    <w:rsid w:val="000637D6"/>
    <w:rsid w:val="00063E21"/>
    <w:rsid w:val="00065FF4"/>
    <w:rsid w:val="000665F3"/>
    <w:rsid w:val="000763FE"/>
    <w:rsid w:val="00077F1D"/>
    <w:rsid w:val="00084F6D"/>
    <w:rsid w:val="00085F5F"/>
    <w:rsid w:val="000901A9"/>
    <w:rsid w:val="000904BC"/>
    <w:rsid w:val="00097D74"/>
    <w:rsid w:val="000A7D9C"/>
    <w:rsid w:val="000B703F"/>
    <w:rsid w:val="000C2476"/>
    <w:rsid w:val="000C27FA"/>
    <w:rsid w:val="000C4D3A"/>
    <w:rsid w:val="000D13B6"/>
    <w:rsid w:val="000D1B98"/>
    <w:rsid w:val="000E2C13"/>
    <w:rsid w:val="000E326D"/>
    <w:rsid w:val="000E6514"/>
    <w:rsid w:val="000F265E"/>
    <w:rsid w:val="000F59B6"/>
    <w:rsid w:val="000F6654"/>
    <w:rsid w:val="000F696F"/>
    <w:rsid w:val="000F73FB"/>
    <w:rsid w:val="00103A3A"/>
    <w:rsid w:val="001046F7"/>
    <w:rsid w:val="00104A6F"/>
    <w:rsid w:val="001173D1"/>
    <w:rsid w:val="001241DF"/>
    <w:rsid w:val="00125163"/>
    <w:rsid w:val="001267E6"/>
    <w:rsid w:val="001279E3"/>
    <w:rsid w:val="0013525D"/>
    <w:rsid w:val="00143A7F"/>
    <w:rsid w:val="00154659"/>
    <w:rsid w:val="00162722"/>
    <w:rsid w:val="001641FD"/>
    <w:rsid w:val="001649F2"/>
    <w:rsid w:val="00172FC1"/>
    <w:rsid w:val="001754FD"/>
    <w:rsid w:val="00176FC6"/>
    <w:rsid w:val="00185DB3"/>
    <w:rsid w:val="00192483"/>
    <w:rsid w:val="00193E5D"/>
    <w:rsid w:val="001944CA"/>
    <w:rsid w:val="001968DF"/>
    <w:rsid w:val="00196B86"/>
    <w:rsid w:val="001A3928"/>
    <w:rsid w:val="001A3BBE"/>
    <w:rsid w:val="001A6CF8"/>
    <w:rsid w:val="001B12A0"/>
    <w:rsid w:val="001B430B"/>
    <w:rsid w:val="001B44B9"/>
    <w:rsid w:val="001B5324"/>
    <w:rsid w:val="001B569B"/>
    <w:rsid w:val="001B5D4F"/>
    <w:rsid w:val="001B6B15"/>
    <w:rsid w:val="001C77D5"/>
    <w:rsid w:val="001D0A89"/>
    <w:rsid w:val="001D666C"/>
    <w:rsid w:val="001E2519"/>
    <w:rsid w:val="001E50FB"/>
    <w:rsid w:val="001F027F"/>
    <w:rsid w:val="001F15B7"/>
    <w:rsid w:val="0020052A"/>
    <w:rsid w:val="00211541"/>
    <w:rsid w:val="00214AA5"/>
    <w:rsid w:val="0021580C"/>
    <w:rsid w:val="00215A77"/>
    <w:rsid w:val="00222D16"/>
    <w:rsid w:val="002249CA"/>
    <w:rsid w:val="00234619"/>
    <w:rsid w:val="00243B02"/>
    <w:rsid w:val="002537DA"/>
    <w:rsid w:val="00255A41"/>
    <w:rsid w:val="00257B71"/>
    <w:rsid w:val="002609E1"/>
    <w:rsid w:val="00264D0B"/>
    <w:rsid w:val="00271E32"/>
    <w:rsid w:val="00275704"/>
    <w:rsid w:val="00281902"/>
    <w:rsid w:val="00281E0F"/>
    <w:rsid w:val="00284A6C"/>
    <w:rsid w:val="0029630B"/>
    <w:rsid w:val="002A0462"/>
    <w:rsid w:val="002A2E6D"/>
    <w:rsid w:val="002A5D4F"/>
    <w:rsid w:val="002B1C13"/>
    <w:rsid w:val="002B2977"/>
    <w:rsid w:val="002B5C1D"/>
    <w:rsid w:val="002B7AED"/>
    <w:rsid w:val="002C04E9"/>
    <w:rsid w:val="002D7246"/>
    <w:rsid w:val="002E08C7"/>
    <w:rsid w:val="002E5D56"/>
    <w:rsid w:val="002E5E81"/>
    <w:rsid w:val="002E62CE"/>
    <w:rsid w:val="002F026F"/>
    <w:rsid w:val="002F580E"/>
    <w:rsid w:val="002F60FC"/>
    <w:rsid w:val="002F63E9"/>
    <w:rsid w:val="003005D3"/>
    <w:rsid w:val="00306F67"/>
    <w:rsid w:val="003075C5"/>
    <w:rsid w:val="00315D36"/>
    <w:rsid w:val="00316D8B"/>
    <w:rsid w:val="003200AE"/>
    <w:rsid w:val="0032501E"/>
    <w:rsid w:val="0033386F"/>
    <w:rsid w:val="00336E46"/>
    <w:rsid w:val="00336FD1"/>
    <w:rsid w:val="00337664"/>
    <w:rsid w:val="00342AFD"/>
    <w:rsid w:val="00346B92"/>
    <w:rsid w:val="003507AD"/>
    <w:rsid w:val="00350F53"/>
    <w:rsid w:val="003562FD"/>
    <w:rsid w:val="00357CEC"/>
    <w:rsid w:val="00357DC7"/>
    <w:rsid w:val="00362D78"/>
    <w:rsid w:val="00375175"/>
    <w:rsid w:val="00382071"/>
    <w:rsid w:val="00382624"/>
    <w:rsid w:val="003901B8"/>
    <w:rsid w:val="00393B84"/>
    <w:rsid w:val="00394393"/>
    <w:rsid w:val="003960C5"/>
    <w:rsid w:val="00397BB6"/>
    <w:rsid w:val="003A1060"/>
    <w:rsid w:val="003A4FD2"/>
    <w:rsid w:val="003A6786"/>
    <w:rsid w:val="003B171F"/>
    <w:rsid w:val="003B1BDB"/>
    <w:rsid w:val="003B2E65"/>
    <w:rsid w:val="003B49E5"/>
    <w:rsid w:val="003B6E3A"/>
    <w:rsid w:val="003C244D"/>
    <w:rsid w:val="003C73AD"/>
    <w:rsid w:val="003D013E"/>
    <w:rsid w:val="003D3F88"/>
    <w:rsid w:val="003D71B3"/>
    <w:rsid w:val="003E0F5F"/>
    <w:rsid w:val="003E145F"/>
    <w:rsid w:val="003E3D53"/>
    <w:rsid w:val="003F44A1"/>
    <w:rsid w:val="003F575C"/>
    <w:rsid w:val="00400CA0"/>
    <w:rsid w:val="004066FA"/>
    <w:rsid w:val="0040768D"/>
    <w:rsid w:val="004131D5"/>
    <w:rsid w:val="004148BF"/>
    <w:rsid w:val="004179E1"/>
    <w:rsid w:val="00425CED"/>
    <w:rsid w:val="0042650B"/>
    <w:rsid w:val="00427938"/>
    <w:rsid w:val="004328DE"/>
    <w:rsid w:val="00461778"/>
    <w:rsid w:val="00470F49"/>
    <w:rsid w:val="004712D0"/>
    <w:rsid w:val="00477E53"/>
    <w:rsid w:val="00480AAA"/>
    <w:rsid w:val="00481D74"/>
    <w:rsid w:val="00482663"/>
    <w:rsid w:val="004855DA"/>
    <w:rsid w:val="00495693"/>
    <w:rsid w:val="00496F4F"/>
    <w:rsid w:val="00497448"/>
    <w:rsid w:val="004A0002"/>
    <w:rsid w:val="004A07CC"/>
    <w:rsid w:val="004A0CA6"/>
    <w:rsid w:val="004A795B"/>
    <w:rsid w:val="004B66AD"/>
    <w:rsid w:val="004B7310"/>
    <w:rsid w:val="004C03B3"/>
    <w:rsid w:val="004C4DE2"/>
    <w:rsid w:val="004C6982"/>
    <w:rsid w:val="004C71F1"/>
    <w:rsid w:val="004D312F"/>
    <w:rsid w:val="004D416E"/>
    <w:rsid w:val="004D4B53"/>
    <w:rsid w:val="004D7FDE"/>
    <w:rsid w:val="004E033A"/>
    <w:rsid w:val="004E416D"/>
    <w:rsid w:val="004E7A30"/>
    <w:rsid w:val="004F1745"/>
    <w:rsid w:val="004F6786"/>
    <w:rsid w:val="0050517C"/>
    <w:rsid w:val="00506F66"/>
    <w:rsid w:val="00514357"/>
    <w:rsid w:val="005150AF"/>
    <w:rsid w:val="005201BE"/>
    <w:rsid w:val="00520E54"/>
    <w:rsid w:val="00522200"/>
    <w:rsid w:val="00524B6A"/>
    <w:rsid w:val="00525366"/>
    <w:rsid w:val="00532B4A"/>
    <w:rsid w:val="00536748"/>
    <w:rsid w:val="0054056B"/>
    <w:rsid w:val="0054169E"/>
    <w:rsid w:val="0054231C"/>
    <w:rsid w:val="00542D58"/>
    <w:rsid w:val="005505DB"/>
    <w:rsid w:val="00550C79"/>
    <w:rsid w:val="00551E0A"/>
    <w:rsid w:val="00555206"/>
    <w:rsid w:val="005572ED"/>
    <w:rsid w:val="00561F4E"/>
    <w:rsid w:val="00565DC1"/>
    <w:rsid w:val="00570794"/>
    <w:rsid w:val="00572744"/>
    <w:rsid w:val="00577B5A"/>
    <w:rsid w:val="00582764"/>
    <w:rsid w:val="00583470"/>
    <w:rsid w:val="0058395A"/>
    <w:rsid w:val="00584970"/>
    <w:rsid w:val="00586CCD"/>
    <w:rsid w:val="00587CEC"/>
    <w:rsid w:val="005936F2"/>
    <w:rsid w:val="005A49DA"/>
    <w:rsid w:val="005B3ABC"/>
    <w:rsid w:val="005B5857"/>
    <w:rsid w:val="005B598D"/>
    <w:rsid w:val="005B61AA"/>
    <w:rsid w:val="005C2E18"/>
    <w:rsid w:val="005D0556"/>
    <w:rsid w:val="005D0962"/>
    <w:rsid w:val="005D2F7D"/>
    <w:rsid w:val="005E0FFD"/>
    <w:rsid w:val="005E3E4D"/>
    <w:rsid w:val="005F1F7A"/>
    <w:rsid w:val="005F2EDA"/>
    <w:rsid w:val="00600817"/>
    <w:rsid w:val="006022CB"/>
    <w:rsid w:val="006039F2"/>
    <w:rsid w:val="00605F09"/>
    <w:rsid w:val="0061090F"/>
    <w:rsid w:val="00613376"/>
    <w:rsid w:val="006158D7"/>
    <w:rsid w:val="00616911"/>
    <w:rsid w:val="00621B75"/>
    <w:rsid w:val="0062217F"/>
    <w:rsid w:val="00624C0D"/>
    <w:rsid w:val="00625D50"/>
    <w:rsid w:val="00635751"/>
    <w:rsid w:val="00641C2B"/>
    <w:rsid w:val="00660EB0"/>
    <w:rsid w:val="00670565"/>
    <w:rsid w:val="006721DB"/>
    <w:rsid w:val="00672D6E"/>
    <w:rsid w:val="00673708"/>
    <w:rsid w:val="00680459"/>
    <w:rsid w:val="0068081E"/>
    <w:rsid w:val="00682382"/>
    <w:rsid w:val="00696192"/>
    <w:rsid w:val="006977B6"/>
    <w:rsid w:val="006A0259"/>
    <w:rsid w:val="006A1218"/>
    <w:rsid w:val="006A2ACC"/>
    <w:rsid w:val="006B199C"/>
    <w:rsid w:val="006B7A01"/>
    <w:rsid w:val="006C4D82"/>
    <w:rsid w:val="006C7B9D"/>
    <w:rsid w:val="006D00F0"/>
    <w:rsid w:val="006D0690"/>
    <w:rsid w:val="006D5260"/>
    <w:rsid w:val="006E12EB"/>
    <w:rsid w:val="006E560A"/>
    <w:rsid w:val="006F0F11"/>
    <w:rsid w:val="006F472D"/>
    <w:rsid w:val="007071A6"/>
    <w:rsid w:val="00710AC6"/>
    <w:rsid w:val="00710D93"/>
    <w:rsid w:val="00720DE1"/>
    <w:rsid w:val="007212D4"/>
    <w:rsid w:val="007254F1"/>
    <w:rsid w:val="00726C65"/>
    <w:rsid w:val="0073098D"/>
    <w:rsid w:val="00731BF6"/>
    <w:rsid w:val="00741C28"/>
    <w:rsid w:val="00751CFF"/>
    <w:rsid w:val="00752268"/>
    <w:rsid w:val="00762CA8"/>
    <w:rsid w:val="0077430B"/>
    <w:rsid w:val="00780058"/>
    <w:rsid w:val="00783665"/>
    <w:rsid w:val="007842DB"/>
    <w:rsid w:val="00786946"/>
    <w:rsid w:val="007A26FC"/>
    <w:rsid w:val="007A32DF"/>
    <w:rsid w:val="007A5DC0"/>
    <w:rsid w:val="007A6653"/>
    <w:rsid w:val="007A7474"/>
    <w:rsid w:val="007B3DAD"/>
    <w:rsid w:val="007B60E2"/>
    <w:rsid w:val="007C3580"/>
    <w:rsid w:val="007C3766"/>
    <w:rsid w:val="007C4D23"/>
    <w:rsid w:val="007D0BB0"/>
    <w:rsid w:val="007D489C"/>
    <w:rsid w:val="007E0455"/>
    <w:rsid w:val="007E0C8D"/>
    <w:rsid w:val="007E0F58"/>
    <w:rsid w:val="007E13BA"/>
    <w:rsid w:val="008015A0"/>
    <w:rsid w:val="00802B39"/>
    <w:rsid w:val="00804716"/>
    <w:rsid w:val="00806D34"/>
    <w:rsid w:val="00815A1A"/>
    <w:rsid w:val="008207A3"/>
    <w:rsid w:val="0082080D"/>
    <w:rsid w:val="0082710D"/>
    <w:rsid w:val="008279C7"/>
    <w:rsid w:val="00832C4A"/>
    <w:rsid w:val="00837644"/>
    <w:rsid w:val="008573EF"/>
    <w:rsid w:val="0086121B"/>
    <w:rsid w:val="00870B2E"/>
    <w:rsid w:val="00881606"/>
    <w:rsid w:val="00891C74"/>
    <w:rsid w:val="008A5962"/>
    <w:rsid w:val="008A675B"/>
    <w:rsid w:val="008B0B93"/>
    <w:rsid w:val="008B60AA"/>
    <w:rsid w:val="008C1D3F"/>
    <w:rsid w:val="008C50F2"/>
    <w:rsid w:val="008E5FD2"/>
    <w:rsid w:val="008E6979"/>
    <w:rsid w:val="0090194A"/>
    <w:rsid w:val="00902C1E"/>
    <w:rsid w:val="00902EBF"/>
    <w:rsid w:val="00902F9B"/>
    <w:rsid w:val="00904668"/>
    <w:rsid w:val="009064F2"/>
    <w:rsid w:val="00911800"/>
    <w:rsid w:val="00911B7C"/>
    <w:rsid w:val="0091210A"/>
    <w:rsid w:val="009124DF"/>
    <w:rsid w:val="0091763B"/>
    <w:rsid w:val="00926D02"/>
    <w:rsid w:val="0093094A"/>
    <w:rsid w:val="00941928"/>
    <w:rsid w:val="0094359E"/>
    <w:rsid w:val="00943E44"/>
    <w:rsid w:val="00956553"/>
    <w:rsid w:val="0096121B"/>
    <w:rsid w:val="00961F10"/>
    <w:rsid w:val="00971766"/>
    <w:rsid w:val="00972500"/>
    <w:rsid w:val="00980A29"/>
    <w:rsid w:val="00986027"/>
    <w:rsid w:val="009916E2"/>
    <w:rsid w:val="009917C7"/>
    <w:rsid w:val="0099250D"/>
    <w:rsid w:val="00993968"/>
    <w:rsid w:val="00994B53"/>
    <w:rsid w:val="0099557C"/>
    <w:rsid w:val="009A050F"/>
    <w:rsid w:val="009A2883"/>
    <w:rsid w:val="009A378E"/>
    <w:rsid w:val="009A6BA5"/>
    <w:rsid w:val="009B53E1"/>
    <w:rsid w:val="009B6999"/>
    <w:rsid w:val="009C459B"/>
    <w:rsid w:val="009C6B2C"/>
    <w:rsid w:val="009C7EDF"/>
    <w:rsid w:val="009D0605"/>
    <w:rsid w:val="009D4C1F"/>
    <w:rsid w:val="009D5C2D"/>
    <w:rsid w:val="009D6C2D"/>
    <w:rsid w:val="009E5B60"/>
    <w:rsid w:val="009E7EBB"/>
    <w:rsid w:val="009F457F"/>
    <w:rsid w:val="00A02EC4"/>
    <w:rsid w:val="00A06F2A"/>
    <w:rsid w:val="00A07045"/>
    <w:rsid w:val="00A132DB"/>
    <w:rsid w:val="00A354AC"/>
    <w:rsid w:val="00A35FEA"/>
    <w:rsid w:val="00A415F7"/>
    <w:rsid w:val="00A43A5B"/>
    <w:rsid w:val="00A503AF"/>
    <w:rsid w:val="00A52818"/>
    <w:rsid w:val="00A54E72"/>
    <w:rsid w:val="00A6564A"/>
    <w:rsid w:val="00A66551"/>
    <w:rsid w:val="00A71F9D"/>
    <w:rsid w:val="00A87C5D"/>
    <w:rsid w:val="00A923D7"/>
    <w:rsid w:val="00A97B4A"/>
    <w:rsid w:val="00AA32E1"/>
    <w:rsid w:val="00AA63C0"/>
    <w:rsid w:val="00AB473E"/>
    <w:rsid w:val="00AC0919"/>
    <w:rsid w:val="00AD3DFC"/>
    <w:rsid w:val="00AF3875"/>
    <w:rsid w:val="00AF4657"/>
    <w:rsid w:val="00AF69C7"/>
    <w:rsid w:val="00B02859"/>
    <w:rsid w:val="00B029C9"/>
    <w:rsid w:val="00B0431B"/>
    <w:rsid w:val="00B1009C"/>
    <w:rsid w:val="00B175E3"/>
    <w:rsid w:val="00B238A7"/>
    <w:rsid w:val="00B25A46"/>
    <w:rsid w:val="00B27A4E"/>
    <w:rsid w:val="00B27B8C"/>
    <w:rsid w:val="00B30F51"/>
    <w:rsid w:val="00B337E3"/>
    <w:rsid w:val="00B35269"/>
    <w:rsid w:val="00B4219C"/>
    <w:rsid w:val="00B467CC"/>
    <w:rsid w:val="00B47471"/>
    <w:rsid w:val="00B53D5E"/>
    <w:rsid w:val="00B5774F"/>
    <w:rsid w:val="00B578FF"/>
    <w:rsid w:val="00B60AF5"/>
    <w:rsid w:val="00B61FA1"/>
    <w:rsid w:val="00B67CDA"/>
    <w:rsid w:val="00B70157"/>
    <w:rsid w:val="00B73809"/>
    <w:rsid w:val="00B754C4"/>
    <w:rsid w:val="00B7694A"/>
    <w:rsid w:val="00B83B03"/>
    <w:rsid w:val="00B85500"/>
    <w:rsid w:val="00B916A4"/>
    <w:rsid w:val="00BA0312"/>
    <w:rsid w:val="00BA5751"/>
    <w:rsid w:val="00BB4DC1"/>
    <w:rsid w:val="00BB67C0"/>
    <w:rsid w:val="00BC6C39"/>
    <w:rsid w:val="00BD1587"/>
    <w:rsid w:val="00BD2353"/>
    <w:rsid w:val="00BD2E87"/>
    <w:rsid w:val="00BE0B0C"/>
    <w:rsid w:val="00BE2758"/>
    <w:rsid w:val="00BE5718"/>
    <w:rsid w:val="00BF2532"/>
    <w:rsid w:val="00BF6A46"/>
    <w:rsid w:val="00C013F2"/>
    <w:rsid w:val="00C03E27"/>
    <w:rsid w:val="00C07484"/>
    <w:rsid w:val="00C12403"/>
    <w:rsid w:val="00C13A91"/>
    <w:rsid w:val="00C179CD"/>
    <w:rsid w:val="00C20E04"/>
    <w:rsid w:val="00C21D88"/>
    <w:rsid w:val="00C27965"/>
    <w:rsid w:val="00C317BB"/>
    <w:rsid w:val="00C32126"/>
    <w:rsid w:val="00C43D3E"/>
    <w:rsid w:val="00C47E34"/>
    <w:rsid w:val="00C5273D"/>
    <w:rsid w:val="00C540B0"/>
    <w:rsid w:val="00C61181"/>
    <w:rsid w:val="00C63E32"/>
    <w:rsid w:val="00C73945"/>
    <w:rsid w:val="00C80B3B"/>
    <w:rsid w:val="00C83617"/>
    <w:rsid w:val="00C8681E"/>
    <w:rsid w:val="00C9286C"/>
    <w:rsid w:val="00C930E5"/>
    <w:rsid w:val="00C96810"/>
    <w:rsid w:val="00C97484"/>
    <w:rsid w:val="00CB3B04"/>
    <w:rsid w:val="00CC02D5"/>
    <w:rsid w:val="00CC43E6"/>
    <w:rsid w:val="00CC4997"/>
    <w:rsid w:val="00CC5FCB"/>
    <w:rsid w:val="00CC6FCD"/>
    <w:rsid w:val="00CD0F7A"/>
    <w:rsid w:val="00CD12B9"/>
    <w:rsid w:val="00CD2845"/>
    <w:rsid w:val="00CD2A4A"/>
    <w:rsid w:val="00CD6623"/>
    <w:rsid w:val="00CD7773"/>
    <w:rsid w:val="00CE09C4"/>
    <w:rsid w:val="00CE1266"/>
    <w:rsid w:val="00CE7330"/>
    <w:rsid w:val="00CE7CD2"/>
    <w:rsid w:val="00CF3BF4"/>
    <w:rsid w:val="00CF78BA"/>
    <w:rsid w:val="00D0273F"/>
    <w:rsid w:val="00D03AA8"/>
    <w:rsid w:val="00D07A78"/>
    <w:rsid w:val="00D1345A"/>
    <w:rsid w:val="00D13C34"/>
    <w:rsid w:val="00D2181E"/>
    <w:rsid w:val="00D246D4"/>
    <w:rsid w:val="00D25C9D"/>
    <w:rsid w:val="00D26A03"/>
    <w:rsid w:val="00D3059E"/>
    <w:rsid w:val="00D305A4"/>
    <w:rsid w:val="00D42125"/>
    <w:rsid w:val="00D44BBE"/>
    <w:rsid w:val="00D479B6"/>
    <w:rsid w:val="00D54FCD"/>
    <w:rsid w:val="00D605B6"/>
    <w:rsid w:val="00D632E9"/>
    <w:rsid w:val="00D75226"/>
    <w:rsid w:val="00D75D65"/>
    <w:rsid w:val="00D863B6"/>
    <w:rsid w:val="00D91B3B"/>
    <w:rsid w:val="00DA2A2C"/>
    <w:rsid w:val="00DA3EA9"/>
    <w:rsid w:val="00DA3EC8"/>
    <w:rsid w:val="00DA5161"/>
    <w:rsid w:val="00DA55D8"/>
    <w:rsid w:val="00DB0793"/>
    <w:rsid w:val="00DC7D33"/>
    <w:rsid w:val="00DD2BB5"/>
    <w:rsid w:val="00DD3FE7"/>
    <w:rsid w:val="00DD49C4"/>
    <w:rsid w:val="00DD4EEC"/>
    <w:rsid w:val="00DE1BF4"/>
    <w:rsid w:val="00DE2C87"/>
    <w:rsid w:val="00DE2D6C"/>
    <w:rsid w:val="00DF044F"/>
    <w:rsid w:val="00DF188C"/>
    <w:rsid w:val="00DF398B"/>
    <w:rsid w:val="00DF5694"/>
    <w:rsid w:val="00E159BC"/>
    <w:rsid w:val="00E16A5C"/>
    <w:rsid w:val="00E205CE"/>
    <w:rsid w:val="00E2325E"/>
    <w:rsid w:val="00E23520"/>
    <w:rsid w:val="00E23599"/>
    <w:rsid w:val="00E24DE5"/>
    <w:rsid w:val="00E277E3"/>
    <w:rsid w:val="00E32840"/>
    <w:rsid w:val="00E34DEF"/>
    <w:rsid w:val="00E3734C"/>
    <w:rsid w:val="00E40190"/>
    <w:rsid w:val="00E41168"/>
    <w:rsid w:val="00E4299A"/>
    <w:rsid w:val="00E5072B"/>
    <w:rsid w:val="00E532F0"/>
    <w:rsid w:val="00E53D03"/>
    <w:rsid w:val="00E54D62"/>
    <w:rsid w:val="00E669BD"/>
    <w:rsid w:val="00E84F8C"/>
    <w:rsid w:val="00E8767E"/>
    <w:rsid w:val="00E90657"/>
    <w:rsid w:val="00E92463"/>
    <w:rsid w:val="00EB591D"/>
    <w:rsid w:val="00EB7EFD"/>
    <w:rsid w:val="00EC18A6"/>
    <w:rsid w:val="00ED40ED"/>
    <w:rsid w:val="00ED587E"/>
    <w:rsid w:val="00EE306B"/>
    <w:rsid w:val="00EE3862"/>
    <w:rsid w:val="00EE5049"/>
    <w:rsid w:val="00EE554E"/>
    <w:rsid w:val="00EE6D87"/>
    <w:rsid w:val="00EF2768"/>
    <w:rsid w:val="00EF56DB"/>
    <w:rsid w:val="00F11855"/>
    <w:rsid w:val="00F133C4"/>
    <w:rsid w:val="00F176E2"/>
    <w:rsid w:val="00F23C3A"/>
    <w:rsid w:val="00F2460B"/>
    <w:rsid w:val="00F27780"/>
    <w:rsid w:val="00F310F3"/>
    <w:rsid w:val="00F3312C"/>
    <w:rsid w:val="00F41898"/>
    <w:rsid w:val="00F420D4"/>
    <w:rsid w:val="00F43F68"/>
    <w:rsid w:val="00F46CE7"/>
    <w:rsid w:val="00F5266A"/>
    <w:rsid w:val="00F538D1"/>
    <w:rsid w:val="00F60C27"/>
    <w:rsid w:val="00F60E45"/>
    <w:rsid w:val="00F619F7"/>
    <w:rsid w:val="00F62CDD"/>
    <w:rsid w:val="00F663FE"/>
    <w:rsid w:val="00F76CA8"/>
    <w:rsid w:val="00F866C7"/>
    <w:rsid w:val="00F92AFE"/>
    <w:rsid w:val="00F93503"/>
    <w:rsid w:val="00F95ED2"/>
    <w:rsid w:val="00FB144D"/>
    <w:rsid w:val="00FB314C"/>
    <w:rsid w:val="00FB3F04"/>
    <w:rsid w:val="00FB5BD2"/>
    <w:rsid w:val="00FC57B8"/>
    <w:rsid w:val="00FC69B5"/>
    <w:rsid w:val="00FD0214"/>
    <w:rsid w:val="00FD363B"/>
    <w:rsid w:val="00FE010B"/>
    <w:rsid w:val="00FE1FAA"/>
    <w:rsid w:val="00FE64B0"/>
    <w:rsid w:val="00FF0ED7"/>
    <w:rsid w:val="00FF40D1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119903E8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A1218"/>
    <w:pPr>
      <w:spacing w:line="260" w:lineRule="exact"/>
      <w:jc w:val="both"/>
    </w:pPr>
    <w:rPr>
      <w:lang w:val="de-CH"/>
    </w:rPr>
  </w:style>
  <w:style w:type="paragraph" w:styleId="berschrift1">
    <w:name w:val="heading 1"/>
    <w:basedOn w:val="Standard"/>
    <w:next w:val="Standard"/>
    <w:qFormat/>
    <w:rsid w:val="00F310F3"/>
    <w:pPr>
      <w:keepNext/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1B5D4F"/>
    <w:pP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sid w:val="002C04E9"/>
    <w:rPr>
      <w:noProof/>
    </w:rPr>
  </w:style>
  <w:style w:type="paragraph" w:styleId="Verzeichnis3">
    <w:name w:val="toc 3"/>
    <w:basedOn w:val="Verzeichnis1"/>
    <w:next w:val="Standard"/>
    <w:autoRedefine/>
    <w:uiPriority w:val="39"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605F09"/>
    <w:rPr>
      <w:sz w:val="14"/>
      <w:lang w:val="de-CH"/>
    </w:rPr>
  </w:style>
  <w:style w:type="paragraph" w:customStyle="1" w:styleId="zzKopfDept">
    <w:name w:val="zz KopfDept"/>
    <w:next w:val="Standard"/>
    <w:rsid w:val="00605F09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3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3_NDS-HF_ohne RLP_Indikatoren_Kriterien_Berichte1+2_DE"/>
    <f:field ref="objsubject" par="" edit="true" text=""/>
    <f:field ref="objcreatedby" par="" text="Stucki, Lisa, SBFI "/>
    <f:field ref="objcreatedat" par="" text="06.03.2019 11:53:37"/>
    <f:field ref="objchangedby" par="" text="Stucki, Lisa, SBFI "/>
    <f:field ref="objmodifiedat" par="" text="07.03.2019 16:26:33"/>
    <f:field ref="doc_FSCFOLIO_1_1001_FieldDocumentNumber" par="" text=""/>
    <f:field ref="doc_FSCFOLIO_1_1001_FieldSubject" par="" edit="true" text=""/>
    <f:field ref="FSCFOLIO_1_1001_FieldCurrentUser" par="" text="SBFI  Lisa Stucki"/>
    <f:field ref="CCAPRECONFIG_15_1001_Objektname" par="" edit="true" text="3_NDS-HF_ohne RLP_Indikatoren_Kriterien_Berichte1+2_DE"/>
    <f:field ref="CHPRECONFIG_1_1001_Objektname" par="" edit="true" text="3_NDS-HF_ohne RLP_Indikatoren_Kriterien_Berichte1+2_DE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B-Post"/>
    <f:field ref="CCAPRECONFIG_15_1001_Fax" par="" text=""/>
  </f:record>
  <f:display par="" text="...">
    <f:field ref="FSCFOLIO_1_1001_FieldCurrentUser" text="Aktueller Benutzer"/>
    <f:field ref="objsubject" text="Betreff (einzeilig)"/>
    <f:field ref="objcreatedat" text="Erzeugt am/um"/>
    <f:field ref="objcreatedby" text="Erzeugt von"/>
    <f:field ref="objmodifiedat" text="Letzte Änderung am/um"/>
    <f:field ref="objchangedby" text="Letzte Änderung von"/>
    <f:field ref="objname" text="Name"/>
    <f:field ref="CCAPRECONFIG_15_1001_Objektname" text="Objektname"/>
    <f:field ref="CHPRECONFIG_1_1001_Objektname" text="Objektname"/>
  </f:display>
  <f:display par="" text="Serialcontext &gt; Adressat/innen">
    <f:field ref="CCAPRECONFIG_15_1001_Abschriftsbemerkung" text="Abschriftsbemerkung"/>
    <f:field ref="CHPRECONFIG_1_1001_Anrede" text="Anrede"/>
    <f:field ref="CHPRECONFIG_1_1001_EMailAdresse" text="E-Mail Adresse"/>
    <f:field ref="CCAPRECONFIG_15_1001_Fax" text="Fax"/>
    <f:field ref="CHPRECONFIG_1_1001_Nachname" text="Nachname"/>
    <f:field ref="CHPRECONFIG_1_1001_Ort" text="Ort"/>
    <f:field ref="CHPRECONFIG_1_1001_Postleitzahl" text="Postleitzahl"/>
    <f:field ref="CHPRECONFIG_1_1001_Strasse" text="Strasse"/>
    <f:field ref="CHPRECONFIG_1_1001_Titel" text="Titel"/>
    <f:field ref="CCAPRECONFIG_15_1001_Versandart" text="Versandart"/>
    <f:field ref="CHPRECONFIG_1_1001_Vorname" text="Vorname"/>
  </f:display>
  <f:display par="" text="Serienbrief">
    <f:field ref="doc_FSCFOLIO_1_1001_FieldSubject" text="Betreff"/>
    <f:field ref="doc_FSCFOLIO_1_1001_FieldDocumentNumber" text="Dokument Nummer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F983018-51A9-490E-A401-B9B3D5C1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24</Pages>
  <Words>3291</Words>
  <Characters>29800</Characters>
  <Application>Microsoft Office Word</Application>
  <DocSecurity>0</DocSecurity>
  <Lines>248</Lines>
  <Paragraphs>66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33025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Ernst Barth Andrea SBFI</cp:lastModifiedBy>
  <cp:revision>3</cp:revision>
  <cp:lastPrinted>2018-03-22T06:11:00Z</cp:lastPrinted>
  <dcterms:created xsi:type="dcterms:W3CDTF">2021-10-13T14:00:00Z</dcterms:created>
  <dcterms:modified xsi:type="dcterms:W3CDTF">2021-10-13T14:01:00Z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2019-03-06T11:53:37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/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/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COO.2101.108.7.747741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Stucki Lisa, SBFI </vt:lpwstr>
  </property>
  <property fmtid="{D5CDD505-2E9C-101B-9397-08002B2CF9AE}" pid="33" name="FSC#COOELAK@1.1001:OwnerExtension">
    <vt:lpwstr>+41 58 461 44 73</vt:lpwstr>
  </property>
  <property fmtid="{D5CDD505-2E9C-101B-9397-08002B2CF9AE}" pid="34" name="FSC#COOELAK@1.1001:OwnerFaxExtension">
    <vt:lpwstr/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Höhere Berufsbildung (HBB / SBFI)</vt:lpwstr>
  </property>
  <property fmtid="{D5CDD505-2E9C-101B-9397-08002B2CF9AE}" pid="40" name="FSC#COOELAK@1.1001:CreatedAt">
    <vt:lpwstr>06.03.2019</vt:lpwstr>
  </property>
  <property fmtid="{D5CDD505-2E9C-101B-9397-08002B2CF9AE}" pid="41" name="FSC#COOELAK@1.1001:OU">
    <vt:lpwstr>Höhere Berufsbildung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*COO.2101.108.7.747741*</vt:lpwstr>
  </property>
  <property fmtid="{D5CDD505-2E9C-101B-9397-08002B2CF9AE}" pid="44" name="FSC#COOELAK@1.1001:RefBarCode">
    <vt:lpwstr>*COO.2101.108.4.747741*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Sachbearbeiter/in</vt:lpwstr>
  </property>
  <property fmtid="{D5CDD505-2E9C-101B-9397-08002B2CF9AE}" pid="60" name="FSC#COOELAK@1.1001:CurrentUserEmail">
    <vt:lpwstr>lisa.stucki@sbfi.admin.ch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/>
  </property>
  <property fmtid="{D5CDD505-2E9C-101B-9397-08002B2CF9AE}" pid="69" name="FSC#EVDCFG@15.1400:FileRespFax">
    <vt:lpwstr/>
  </property>
  <property fmtid="{D5CDD505-2E9C-101B-9397-08002B2CF9AE}" pid="70" name="FSC#EVDCFG@15.1400:FileRespHome">
    <vt:lpwstr/>
  </property>
  <property fmtid="{D5CDD505-2E9C-101B-9397-08002B2CF9AE}" pid="71" name="FSC#EVDCFG@15.1400:FileResponsible">
    <vt:lpwstr/>
  </property>
  <property fmtid="{D5CDD505-2E9C-101B-9397-08002B2CF9AE}" pid="72" name="FSC#EVDCFG@15.1400:UserInCharge">
    <vt:lpwstr/>
  </property>
  <property fmtid="{D5CDD505-2E9C-101B-9397-08002B2CF9AE}" pid="73" name="FSC#EVDCFG@15.1400:FileRespOrg">
    <vt:lpwstr>Höhere Berufsbildung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/>
  </property>
  <property fmtid="{D5CDD505-2E9C-101B-9397-08002B2CF9AE}" pid="78" name="FSC#EVDCFG@15.1400:FileRespStreet">
    <vt:lpwstr/>
  </property>
  <property fmtid="{D5CDD505-2E9C-101B-9397-08002B2CF9AE}" pid="79" name="FSC#EVDCFG@15.1400:FileRespTel">
    <vt:lpwstr/>
  </property>
  <property fmtid="{D5CDD505-2E9C-101B-9397-08002B2CF9AE}" pid="80" name="FSC#EVDCFG@15.1400:FileRespZipCode">
    <vt:lpwstr/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3_NDS-HF_ohne RLP_Indikatoren_Kriterien_Berichte1+2_DE</vt:lpwstr>
  </property>
  <property fmtid="{D5CDD505-2E9C-101B-9397-08002B2CF9AE}" pid="94" name="FSC#EVDCFG@15.1400:UserFunction">
    <vt:lpwstr/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/>
  </property>
  <property fmtid="{D5CDD505-2E9C-101B-9397-08002B2CF9AE}" pid="105" name="FSC#EVDCFG@15.1400:ResponsibleEditorSurname">
    <vt:lpwstr/>
  </property>
  <property fmtid="{D5CDD505-2E9C-101B-9397-08002B2CF9AE}" pid="106" name="FSC#EVDCFG@15.1400:GroupTitle">
    <vt:lpwstr>Höhere Berufsbildung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/>
  </property>
  <property fmtid="{D5CDD505-2E9C-101B-9397-08002B2CF9AE}" pid="109" name="FSC#ATSTATECFG@1.1001:AgentPhone">
    <vt:lpwstr/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>3_NDS-HF_ohne RLP_Indikatoren_Kriterien_Berichte1+2_DE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2011/006707/00006/00002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